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F9C9" w14:textId="4C831A64" w:rsidR="00673658" w:rsidRDefault="00FB5CC5" w:rsidP="002D3D4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KENYATAAN MEDIA</w:t>
      </w:r>
      <w:r w:rsidR="00156835" w:rsidRPr="00D05011">
        <w:rPr>
          <w:rFonts w:ascii="Arial" w:hAnsi="Arial" w:cs="Arial"/>
          <w:b/>
          <w:bCs/>
        </w:rPr>
        <w:t xml:space="preserve"> </w:t>
      </w:r>
    </w:p>
    <w:p w14:paraId="27CDD755" w14:textId="32540939" w:rsidR="00673658" w:rsidRDefault="00673658" w:rsidP="002D3D4A">
      <w:pPr>
        <w:spacing w:line="360" w:lineRule="auto"/>
        <w:jc w:val="center"/>
        <w:rPr>
          <w:rFonts w:ascii="Arial" w:hAnsi="Arial" w:cs="Arial"/>
          <w:b/>
        </w:rPr>
      </w:pPr>
      <w:bookmarkStart w:id="0" w:name="_Hlk45892686"/>
      <w:r w:rsidRPr="005F19F4">
        <w:rPr>
          <w:rFonts w:ascii="Arial" w:hAnsi="Arial" w:cs="Arial"/>
          <w:b/>
        </w:rPr>
        <w:t xml:space="preserve">UNIT PENERAJU AGENDA BUMIPUTERA (TERAJU) </w:t>
      </w:r>
    </w:p>
    <w:p w14:paraId="2A0D1B63" w14:textId="03F1789D" w:rsidR="006868AB" w:rsidRDefault="006868AB" w:rsidP="002D3D4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SEPTEMBER 2020</w:t>
      </w:r>
    </w:p>
    <w:bookmarkEnd w:id="0"/>
    <w:p w14:paraId="78BFB131" w14:textId="091E9211" w:rsidR="00230F25" w:rsidRPr="00541434" w:rsidRDefault="00230F25" w:rsidP="002D3D4A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662535CA" w14:textId="43255152" w:rsidR="00FA4B6A" w:rsidRDefault="00FA4B6A" w:rsidP="002D3D4A">
      <w:pPr>
        <w:spacing w:line="360" w:lineRule="auto"/>
        <w:jc w:val="both"/>
        <w:rPr>
          <w:rFonts w:ascii="Arial" w:hAnsi="Arial" w:cs="Arial"/>
        </w:rPr>
      </w:pPr>
    </w:p>
    <w:p w14:paraId="09ADA084" w14:textId="1A349B0C" w:rsidR="006868AB" w:rsidRPr="00A16C13" w:rsidRDefault="00A16C13" w:rsidP="002D3D4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16C13">
        <w:rPr>
          <w:rFonts w:ascii="Arial" w:hAnsi="Arial" w:cs="Arial"/>
          <w:b/>
          <w:bCs/>
          <w:sz w:val="28"/>
          <w:szCs w:val="28"/>
        </w:rPr>
        <w:t>“</w:t>
      </w:r>
      <w:r w:rsidR="006868AB" w:rsidRPr="00A16C13">
        <w:rPr>
          <w:rFonts w:ascii="Arial" w:hAnsi="Arial" w:cs="Arial"/>
          <w:b/>
          <w:bCs/>
          <w:sz w:val="28"/>
          <w:szCs w:val="28"/>
        </w:rPr>
        <w:t xml:space="preserve">TERAJU </w:t>
      </w:r>
      <w:r w:rsidR="0070426F" w:rsidRPr="00A16C13">
        <w:rPr>
          <w:rFonts w:ascii="Arial" w:hAnsi="Arial" w:cs="Arial"/>
          <w:b/>
          <w:bCs/>
          <w:sz w:val="28"/>
          <w:szCs w:val="28"/>
        </w:rPr>
        <w:t xml:space="preserve">DAN USM </w:t>
      </w:r>
      <w:r w:rsidR="00120118" w:rsidRPr="00A16C13">
        <w:rPr>
          <w:rFonts w:ascii="Arial" w:hAnsi="Arial" w:cs="Arial"/>
          <w:b/>
          <w:bCs/>
          <w:sz w:val="28"/>
          <w:szCs w:val="28"/>
        </w:rPr>
        <w:t>LANCAR</w:t>
      </w:r>
      <w:r w:rsidR="006204FA">
        <w:rPr>
          <w:rFonts w:ascii="Arial" w:hAnsi="Arial" w:cs="Arial"/>
          <w:b/>
          <w:bCs/>
          <w:sz w:val="28"/>
          <w:szCs w:val="28"/>
        </w:rPr>
        <w:t xml:space="preserve"> </w:t>
      </w:r>
      <w:r w:rsidR="00120118" w:rsidRPr="00A16C13">
        <w:rPr>
          <w:rFonts w:ascii="Arial" w:hAnsi="Arial" w:cs="Arial"/>
          <w:b/>
          <w:bCs/>
          <w:sz w:val="28"/>
          <w:szCs w:val="28"/>
        </w:rPr>
        <w:t xml:space="preserve">PROGRAM </w:t>
      </w:r>
      <w:r w:rsidR="0070426F" w:rsidRPr="00A16C13">
        <w:rPr>
          <w:rFonts w:ascii="Arial" w:hAnsi="Arial" w:cs="Arial"/>
          <w:b/>
          <w:bCs/>
          <w:sz w:val="28"/>
          <w:szCs w:val="28"/>
        </w:rPr>
        <w:t>UBAH TAR</w:t>
      </w:r>
      <w:r w:rsidR="003D1926" w:rsidRPr="00A16C13">
        <w:rPr>
          <w:rFonts w:ascii="Arial" w:hAnsi="Arial" w:cs="Arial"/>
          <w:b/>
          <w:bCs/>
          <w:sz w:val="28"/>
          <w:szCs w:val="28"/>
        </w:rPr>
        <w:t>AF HIDUP</w:t>
      </w:r>
      <w:r w:rsidR="00120118" w:rsidRPr="00A16C13">
        <w:rPr>
          <w:rFonts w:ascii="Arial" w:hAnsi="Arial" w:cs="Arial"/>
          <w:b/>
          <w:bCs/>
          <w:sz w:val="28"/>
          <w:szCs w:val="28"/>
        </w:rPr>
        <w:t xml:space="preserve"> KOMUNITI DAN USAHAWAN B40</w:t>
      </w:r>
      <w:r w:rsidRPr="00A16C13">
        <w:rPr>
          <w:rFonts w:ascii="Arial" w:hAnsi="Arial" w:cs="Arial"/>
          <w:b/>
          <w:bCs/>
          <w:sz w:val="28"/>
          <w:szCs w:val="28"/>
        </w:rPr>
        <w:t>”</w:t>
      </w:r>
    </w:p>
    <w:p w14:paraId="49CD91CE" w14:textId="77777777" w:rsidR="008E796A" w:rsidRPr="003D1926" w:rsidRDefault="008E796A" w:rsidP="002D3D4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4B949AD" w14:textId="09C99083" w:rsidR="00136049" w:rsidRDefault="006868AB" w:rsidP="0013604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Minden, PULAU PINANG - </w:t>
      </w:r>
      <w:proofErr w:type="spellStart"/>
      <w:r w:rsidR="00A701F4">
        <w:rPr>
          <w:rFonts w:ascii="Arial" w:hAnsi="Arial" w:cs="Arial"/>
        </w:rPr>
        <w:t>Seramai</w:t>
      </w:r>
      <w:proofErr w:type="spellEnd"/>
      <w:r w:rsidR="008E796A">
        <w:rPr>
          <w:rFonts w:ascii="Arial" w:hAnsi="Arial" w:cs="Arial"/>
        </w:rPr>
        <w:t xml:space="preserve"> </w:t>
      </w:r>
      <w:r w:rsidR="006204FA">
        <w:rPr>
          <w:rFonts w:ascii="Arial" w:hAnsi="Arial" w:cs="Arial"/>
        </w:rPr>
        <w:t xml:space="preserve">50 </w:t>
      </w:r>
      <w:proofErr w:type="spellStart"/>
      <w:r w:rsidR="008E796A">
        <w:rPr>
          <w:rFonts w:ascii="Arial" w:hAnsi="Arial" w:cs="Arial"/>
        </w:rPr>
        <w:t>usahawan</w:t>
      </w:r>
      <w:proofErr w:type="spellEnd"/>
      <w:r w:rsidR="00D04F26">
        <w:rPr>
          <w:rFonts w:ascii="Arial" w:hAnsi="Arial" w:cs="Arial"/>
        </w:rPr>
        <w:t xml:space="preserve"> </w:t>
      </w:r>
      <w:proofErr w:type="spellStart"/>
      <w:r w:rsidR="008E796A">
        <w:rPr>
          <w:rFonts w:ascii="Arial" w:hAnsi="Arial" w:cs="Arial"/>
        </w:rPr>
        <w:t>dari</w:t>
      </w:r>
      <w:proofErr w:type="spellEnd"/>
      <w:r w:rsidR="008E796A">
        <w:rPr>
          <w:rFonts w:ascii="Arial" w:hAnsi="Arial" w:cs="Arial"/>
        </w:rPr>
        <w:t xml:space="preserve"> </w:t>
      </w:r>
      <w:proofErr w:type="spellStart"/>
      <w:r w:rsidR="008E796A">
        <w:rPr>
          <w:rFonts w:ascii="Arial" w:hAnsi="Arial" w:cs="Arial"/>
        </w:rPr>
        <w:t>kumpulan</w:t>
      </w:r>
      <w:proofErr w:type="spellEnd"/>
      <w:r w:rsidR="008E796A">
        <w:rPr>
          <w:rFonts w:ascii="Arial" w:hAnsi="Arial" w:cs="Arial"/>
        </w:rPr>
        <w:t xml:space="preserve"> B40 </w:t>
      </w:r>
      <w:proofErr w:type="spellStart"/>
      <w:r w:rsidR="008E796A">
        <w:rPr>
          <w:rFonts w:ascii="Arial" w:hAnsi="Arial" w:cs="Arial"/>
        </w:rPr>
        <w:t>bakal</w:t>
      </w:r>
      <w:proofErr w:type="spellEnd"/>
      <w:r w:rsidR="003D1926" w:rsidRPr="003D1926">
        <w:rPr>
          <w:rFonts w:ascii="Arial" w:hAnsi="Arial" w:cs="Arial"/>
        </w:rPr>
        <w:t xml:space="preserve"> </w:t>
      </w:r>
      <w:proofErr w:type="spellStart"/>
      <w:r w:rsidR="003D1926" w:rsidRPr="003D1926">
        <w:rPr>
          <w:rFonts w:ascii="Arial" w:hAnsi="Arial" w:cs="Arial"/>
        </w:rPr>
        <w:t>menerima</w:t>
      </w:r>
      <w:proofErr w:type="spellEnd"/>
      <w:r w:rsidR="003D1926" w:rsidRPr="003D1926">
        <w:rPr>
          <w:rFonts w:ascii="Arial" w:hAnsi="Arial" w:cs="Arial"/>
        </w:rPr>
        <w:t xml:space="preserve"> </w:t>
      </w:r>
      <w:proofErr w:type="spellStart"/>
      <w:r w:rsidR="003D1926" w:rsidRPr="003D1926">
        <w:rPr>
          <w:rFonts w:ascii="Arial" w:hAnsi="Arial" w:cs="Arial"/>
        </w:rPr>
        <w:t>manfaat</w:t>
      </w:r>
      <w:proofErr w:type="spellEnd"/>
      <w:r w:rsidR="003D1926" w:rsidRPr="003D1926">
        <w:rPr>
          <w:rFonts w:ascii="Arial" w:hAnsi="Arial" w:cs="Arial"/>
        </w:rPr>
        <w:t xml:space="preserve"> </w:t>
      </w:r>
      <w:proofErr w:type="spellStart"/>
      <w:r w:rsidR="003D1926" w:rsidRPr="003D1926">
        <w:rPr>
          <w:rFonts w:ascii="Arial" w:hAnsi="Arial" w:cs="Arial"/>
        </w:rPr>
        <w:t>menerusi</w:t>
      </w:r>
      <w:proofErr w:type="spellEnd"/>
      <w:r w:rsidR="008E796A">
        <w:rPr>
          <w:rFonts w:ascii="Arial" w:hAnsi="Arial" w:cs="Arial"/>
        </w:rPr>
        <w:t xml:space="preserve"> program </w:t>
      </w:r>
      <w:proofErr w:type="spellStart"/>
      <w:r w:rsidR="008E796A">
        <w:rPr>
          <w:rFonts w:ascii="Arial" w:hAnsi="Arial" w:cs="Arial"/>
        </w:rPr>
        <w:t>hasil</w:t>
      </w:r>
      <w:proofErr w:type="spellEnd"/>
      <w:r w:rsidR="008E796A">
        <w:rPr>
          <w:rFonts w:ascii="Arial" w:hAnsi="Arial" w:cs="Arial"/>
        </w:rPr>
        <w:t xml:space="preserve"> </w:t>
      </w:r>
      <w:proofErr w:type="spellStart"/>
      <w:r w:rsidR="008E796A">
        <w:rPr>
          <w:rFonts w:ascii="Arial" w:hAnsi="Arial" w:cs="Arial"/>
        </w:rPr>
        <w:t>usaha</w:t>
      </w:r>
      <w:proofErr w:type="spellEnd"/>
      <w:r w:rsidR="00382B83">
        <w:rPr>
          <w:rFonts w:ascii="Arial" w:hAnsi="Arial" w:cs="Arial"/>
        </w:rPr>
        <w:t xml:space="preserve"> </w:t>
      </w:r>
      <w:proofErr w:type="spellStart"/>
      <w:r w:rsidR="008E796A">
        <w:rPr>
          <w:rFonts w:ascii="Arial" w:hAnsi="Arial" w:cs="Arial"/>
        </w:rPr>
        <w:t>sama</w:t>
      </w:r>
      <w:proofErr w:type="spellEnd"/>
      <w:r w:rsidR="008E796A">
        <w:rPr>
          <w:rFonts w:ascii="Arial" w:hAnsi="Arial" w:cs="Arial"/>
        </w:rPr>
        <w:t xml:space="preserve"> </w:t>
      </w:r>
      <w:proofErr w:type="spellStart"/>
      <w:r w:rsidR="008E796A">
        <w:rPr>
          <w:rFonts w:ascii="Arial" w:hAnsi="Arial" w:cs="Arial"/>
        </w:rPr>
        <w:t>strategik</w:t>
      </w:r>
      <w:proofErr w:type="spellEnd"/>
      <w:r w:rsidR="008E796A">
        <w:rPr>
          <w:rFonts w:ascii="Arial" w:hAnsi="Arial" w:cs="Arial"/>
        </w:rPr>
        <w:t xml:space="preserve"> di </w:t>
      </w:r>
      <w:proofErr w:type="spellStart"/>
      <w:r w:rsidR="008E796A">
        <w:rPr>
          <w:rFonts w:ascii="Arial" w:hAnsi="Arial" w:cs="Arial"/>
        </w:rPr>
        <w:t>antara</w:t>
      </w:r>
      <w:proofErr w:type="spellEnd"/>
      <w:r w:rsidR="008E796A">
        <w:rPr>
          <w:rFonts w:ascii="Arial" w:hAnsi="Arial" w:cs="Arial"/>
        </w:rPr>
        <w:t xml:space="preserve"> Unit </w:t>
      </w:r>
      <w:proofErr w:type="spellStart"/>
      <w:r w:rsidR="008E796A">
        <w:rPr>
          <w:rFonts w:ascii="Arial" w:hAnsi="Arial" w:cs="Arial"/>
        </w:rPr>
        <w:t>Peneraju</w:t>
      </w:r>
      <w:proofErr w:type="spellEnd"/>
      <w:r w:rsidR="008E796A">
        <w:rPr>
          <w:rFonts w:ascii="Arial" w:hAnsi="Arial" w:cs="Arial"/>
        </w:rPr>
        <w:t xml:space="preserve"> Agenda Bumiputera (TERAJU) </w:t>
      </w:r>
      <w:r w:rsidR="00382B83">
        <w:rPr>
          <w:rFonts w:ascii="Arial" w:hAnsi="Arial" w:cs="Arial"/>
        </w:rPr>
        <w:t>dan</w:t>
      </w:r>
      <w:r w:rsidR="008E796A">
        <w:rPr>
          <w:rFonts w:ascii="Arial" w:hAnsi="Arial" w:cs="Arial"/>
        </w:rPr>
        <w:t xml:space="preserve"> </w:t>
      </w:r>
      <w:proofErr w:type="spellStart"/>
      <w:r w:rsidR="008E796A">
        <w:rPr>
          <w:rFonts w:ascii="Arial" w:hAnsi="Arial" w:cs="Arial"/>
        </w:rPr>
        <w:t>Universiti</w:t>
      </w:r>
      <w:proofErr w:type="spellEnd"/>
      <w:r w:rsidR="008E796A">
        <w:rPr>
          <w:rFonts w:ascii="Arial" w:hAnsi="Arial" w:cs="Arial"/>
        </w:rPr>
        <w:t xml:space="preserve"> </w:t>
      </w:r>
      <w:proofErr w:type="spellStart"/>
      <w:r w:rsidR="008E796A">
        <w:rPr>
          <w:rFonts w:ascii="Arial" w:hAnsi="Arial" w:cs="Arial"/>
        </w:rPr>
        <w:t>Sains</w:t>
      </w:r>
      <w:proofErr w:type="spellEnd"/>
      <w:r w:rsidR="008E796A">
        <w:rPr>
          <w:rFonts w:ascii="Arial" w:hAnsi="Arial" w:cs="Arial"/>
        </w:rPr>
        <w:t xml:space="preserve"> Malaysia (USM). Program </w:t>
      </w:r>
      <w:r w:rsidR="008E796A" w:rsidRPr="008E796A">
        <w:rPr>
          <w:rFonts w:ascii="Arial" w:hAnsi="Arial" w:cs="Arial"/>
          <w:i/>
          <w:iCs/>
        </w:rPr>
        <w:t>“</w:t>
      </w:r>
      <w:r w:rsidR="008E796A" w:rsidRPr="008E796A">
        <w:rPr>
          <w:rFonts w:ascii="Arial" w:hAnsi="Arial" w:cs="Arial"/>
          <w:bCs/>
          <w:i/>
          <w:iCs/>
        </w:rPr>
        <w:t xml:space="preserve">Sustainable Marketing for Community” </w:t>
      </w:r>
      <w:r w:rsidR="008E796A" w:rsidRPr="008E796A">
        <w:rPr>
          <w:rFonts w:ascii="Arial" w:hAnsi="Arial" w:cs="Arial"/>
          <w:bCs/>
        </w:rPr>
        <w:t>(</w:t>
      </w:r>
      <w:r w:rsidR="008E796A" w:rsidRPr="008E796A">
        <w:rPr>
          <w:rFonts w:ascii="Arial" w:hAnsi="Arial" w:cs="Arial"/>
          <w:bCs/>
          <w:i/>
          <w:iCs/>
        </w:rPr>
        <w:t>“</w:t>
      </w:r>
      <w:r w:rsidR="002966EE">
        <w:rPr>
          <w:rFonts w:ascii="Arial" w:hAnsi="Arial" w:cs="Arial"/>
          <w:bCs/>
          <w:i/>
          <w:iCs/>
        </w:rPr>
        <w:t>SMART</w:t>
      </w:r>
      <w:r w:rsidR="008E796A" w:rsidRPr="008E796A">
        <w:rPr>
          <w:rFonts w:ascii="Arial" w:hAnsi="Arial" w:cs="Arial"/>
          <w:bCs/>
          <w:i/>
          <w:iCs/>
        </w:rPr>
        <w:t xml:space="preserve"> Community”</w:t>
      </w:r>
      <w:r w:rsidR="008E796A" w:rsidRPr="008E796A">
        <w:rPr>
          <w:rFonts w:ascii="Arial" w:hAnsi="Arial" w:cs="Arial"/>
          <w:bCs/>
        </w:rPr>
        <w:t xml:space="preserve">) </w:t>
      </w:r>
      <w:proofErr w:type="spellStart"/>
      <w:r w:rsidR="00136049">
        <w:rPr>
          <w:rFonts w:ascii="Arial" w:hAnsi="Arial" w:cs="Arial"/>
          <w:bCs/>
        </w:rPr>
        <w:t>akan</w:t>
      </w:r>
      <w:proofErr w:type="spellEnd"/>
      <w:r w:rsidR="00453867">
        <w:rPr>
          <w:rFonts w:ascii="Arial" w:hAnsi="Arial" w:cs="Arial"/>
          <w:bCs/>
        </w:rPr>
        <w:t xml:space="preserve"> </w:t>
      </w:r>
      <w:proofErr w:type="spellStart"/>
      <w:r w:rsidR="00A701F4">
        <w:rPr>
          <w:rFonts w:ascii="Arial" w:hAnsi="Arial" w:cs="Arial"/>
          <w:bCs/>
        </w:rPr>
        <w:t>dilaksanakan</w:t>
      </w:r>
      <w:proofErr w:type="spellEnd"/>
      <w:r w:rsidR="00453867">
        <w:rPr>
          <w:rFonts w:ascii="Arial" w:hAnsi="Arial" w:cs="Arial"/>
          <w:bCs/>
        </w:rPr>
        <w:t xml:space="preserve"> </w:t>
      </w:r>
      <w:proofErr w:type="spellStart"/>
      <w:r w:rsidR="00453867">
        <w:rPr>
          <w:rFonts w:ascii="Arial" w:hAnsi="Arial" w:cs="Arial"/>
          <w:bCs/>
        </w:rPr>
        <w:t>secara</w:t>
      </w:r>
      <w:proofErr w:type="spellEnd"/>
      <w:r w:rsidR="00453867">
        <w:rPr>
          <w:rFonts w:ascii="Arial" w:hAnsi="Arial" w:cs="Arial"/>
          <w:bCs/>
        </w:rPr>
        <w:t xml:space="preserve"> </w:t>
      </w:r>
      <w:proofErr w:type="spellStart"/>
      <w:r w:rsidR="00453867">
        <w:rPr>
          <w:rFonts w:ascii="Arial" w:hAnsi="Arial" w:cs="Arial"/>
          <w:bCs/>
        </w:rPr>
        <w:t>berperingkat</w:t>
      </w:r>
      <w:proofErr w:type="spellEnd"/>
      <w:r w:rsidR="00453867">
        <w:rPr>
          <w:rFonts w:ascii="Arial" w:hAnsi="Arial" w:cs="Arial"/>
          <w:bCs/>
        </w:rPr>
        <w:t xml:space="preserve"> </w:t>
      </w:r>
      <w:proofErr w:type="spellStart"/>
      <w:r w:rsidR="00453867">
        <w:rPr>
          <w:rFonts w:ascii="Arial" w:hAnsi="Arial" w:cs="Arial"/>
          <w:bCs/>
        </w:rPr>
        <w:t>dalam</w:t>
      </w:r>
      <w:proofErr w:type="spellEnd"/>
      <w:r w:rsidR="00453867">
        <w:rPr>
          <w:rFonts w:ascii="Arial" w:hAnsi="Arial" w:cs="Arial"/>
          <w:bCs/>
        </w:rPr>
        <w:t xml:space="preserve"> </w:t>
      </w:r>
      <w:proofErr w:type="spellStart"/>
      <w:r w:rsidR="00453867">
        <w:rPr>
          <w:rFonts w:ascii="Arial" w:hAnsi="Arial" w:cs="Arial"/>
          <w:bCs/>
        </w:rPr>
        <w:t>tempoh</w:t>
      </w:r>
      <w:proofErr w:type="spellEnd"/>
      <w:r w:rsidR="00453867">
        <w:rPr>
          <w:rFonts w:ascii="Arial" w:hAnsi="Arial" w:cs="Arial"/>
          <w:bCs/>
        </w:rPr>
        <w:t xml:space="preserve"> </w:t>
      </w:r>
      <w:r w:rsidR="00136049">
        <w:rPr>
          <w:rFonts w:ascii="Arial" w:hAnsi="Arial" w:cs="Arial"/>
          <w:bCs/>
        </w:rPr>
        <w:t xml:space="preserve">5 </w:t>
      </w:r>
      <w:proofErr w:type="spellStart"/>
      <w:r w:rsidR="00136049">
        <w:rPr>
          <w:rFonts w:ascii="Arial" w:hAnsi="Arial" w:cs="Arial"/>
          <w:bCs/>
        </w:rPr>
        <w:t>tahun</w:t>
      </w:r>
      <w:proofErr w:type="spellEnd"/>
      <w:r w:rsidR="00136049">
        <w:rPr>
          <w:rFonts w:ascii="Arial" w:hAnsi="Arial" w:cs="Arial"/>
          <w:bCs/>
        </w:rPr>
        <w:t xml:space="preserve"> di </w:t>
      </w:r>
      <w:proofErr w:type="spellStart"/>
      <w:r w:rsidR="00136049">
        <w:rPr>
          <w:rFonts w:ascii="Arial" w:hAnsi="Arial" w:cs="Arial"/>
          <w:bCs/>
        </w:rPr>
        <w:t>b</w:t>
      </w:r>
      <w:r w:rsidR="00136049" w:rsidRPr="008E796A">
        <w:rPr>
          <w:rFonts w:ascii="Arial" w:hAnsi="Arial" w:cs="Arial"/>
          <w:bCs/>
        </w:rPr>
        <w:t>awah</w:t>
      </w:r>
      <w:proofErr w:type="spellEnd"/>
      <w:r w:rsidR="00136049" w:rsidRPr="008E796A">
        <w:rPr>
          <w:rFonts w:ascii="Arial" w:hAnsi="Arial" w:cs="Arial"/>
          <w:bCs/>
        </w:rPr>
        <w:t xml:space="preserve"> </w:t>
      </w:r>
      <w:r w:rsidR="00D04F26">
        <w:rPr>
          <w:rFonts w:ascii="Arial" w:hAnsi="Arial" w:cs="Arial"/>
          <w:bCs/>
        </w:rPr>
        <w:t xml:space="preserve">program </w:t>
      </w:r>
      <w:r w:rsidR="00136049" w:rsidRPr="008E796A">
        <w:rPr>
          <w:rFonts w:ascii="Arial" w:hAnsi="Arial" w:cs="Arial"/>
          <w:bCs/>
        </w:rPr>
        <w:t>Dana Pembangunan Usahawan Bumiputera (D</w:t>
      </w:r>
      <w:r w:rsidR="00136049">
        <w:rPr>
          <w:rFonts w:ascii="Arial" w:hAnsi="Arial" w:cs="Arial"/>
          <w:bCs/>
        </w:rPr>
        <w:t>PUB</w:t>
      </w:r>
      <w:r w:rsidR="00136049" w:rsidRPr="008E796A">
        <w:rPr>
          <w:rFonts w:ascii="Arial" w:hAnsi="Arial" w:cs="Arial"/>
          <w:bCs/>
        </w:rPr>
        <w:t>)</w:t>
      </w:r>
      <w:r w:rsidR="00136049">
        <w:rPr>
          <w:rFonts w:ascii="Arial" w:hAnsi="Arial" w:cs="Arial"/>
          <w:bCs/>
        </w:rPr>
        <w:t xml:space="preserve">. </w:t>
      </w:r>
    </w:p>
    <w:p w14:paraId="0B4D2F1D" w14:textId="2B1514D2" w:rsidR="00136049" w:rsidRPr="00136049" w:rsidRDefault="00136049" w:rsidP="00136049">
      <w:pPr>
        <w:spacing w:line="360" w:lineRule="auto"/>
        <w:jc w:val="both"/>
        <w:rPr>
          <w:rFonts w:ascii="Arial" w:hAnsi="Arial" w:cs="Arial"/>
          <w:bCs/>
        </w:rPr>
      </w:pPr>
    </w:p>
    <w:p w14:paraId="5DDF5BC9" w14:textId="53253232" w:rsidR="00A701F4" w:rsidRDefault="002F1D19" w:rsidP="0013604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136049">
        <w:rPr>
          <w:rFonts w:ascii="Arial" w:hAnsi="Arial" w:cs="Arial"/>
          <w:bCs/>
        </w:rPr>
        <w:t xml:space="preserve">rogram </w:t>
      </w:r>
      <w:r w:rsidR="002966EE">
        <w:rPr>
          <w:rFonts w:ascii="Arial" w:hAnsi="Arial" w:cs="Arial"/>
          <w:bCs/>
        </w:rPr>
        <w:t>SMART</w:t>
      </w:r>
      <w:r w:rsidR="00136049" w:rsidRPr="00136049">
        <w:rPr>
          <w:rFonts w:ascii="Arial" w:hAnsi="Arial" w:cs="Arial"/>
          <w:bCs/>
        </w:rPr>
        <w:t xml:space="preserve"> Community</w:t>
      </w:r>
      <w:r w:rsidR="006204FA">
        <w:rPr>
          <w:rFonts w:ascii="Arial" w:hAnsi="Arial" w:cs="Arial"/>
          <w:bCs/>
        </w:rPr>
        <w:t xml:space="preserve"> </w:t>
      </w:r>
      <w:proofErr w:type="spellStart"/>
      <w:r w:rsidR="00382B83">
        <w:rPr>
          <w:rFonts w:ascii="Arial" w:hAnsi="Arial" w:cs="Arial"/>
          <w:bCs/>
        </w:rPr>
        <w:t>bakal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membangunkan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ekosistem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rantaian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bekalan</w:t>
      </w:r>
      <w:proofErr w:type="spellEnd"/>
      <w:r w:rsidR="005F2873">
        <w:rPr>
          <w:rFonts w:ascii="Arial" w:hAnsi="Arial" w:cs="Arial"/>
          <w:bCs/>
        </w:rPr>
        <w:t xml:space="preserve"> </w:t>
      </w:r>
      <w:r w:rsidR="00DB0AB9">
        <w:rPr>
          <w:rFonts w:ascii="Arial" w:hAnsi="Arial" w:cs="Arial"/>
          <w:bCs/>
        </w:rPr>
        <w:t>dan</w:t>
      </w:r>
      <w:r w:rsidR="005F2873">
        <w:rPr>
          <w:rFonts w:ascii="Arial" w:hAnsi="Arial" w:cs="Arial"/>
          <w:bCs/>
        </w:rPr>
        <w:t xml:space="preserve"> </w:t>
      </w:r>
      <w:proofErr w:type="spellStart"/>
      <w:r w:rsidR="002966EE">
        <w:rPr>
          <w:rFonts w:ascii="Arial" w:hAnsi="Arial" w:cs="Arial"/>
          <w:bCs/>
        </w:rPr>
        <w:t>menyediakan</w:t>
      </w:r>
      <w:proofErr w:type="spellEnd"/>
      <w:r w:rsidR="002966EE">
        <w:rPr>
          <w:rFonts w:ascii="Arial" w:hAnsi="Arial" w:cs="Arial"/>
          <w:bCs/>
        </w:rPr>
        <w:t xml:space="preserve"> platform</w:t>
      </w:r>
      <w:r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pemasaran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A609DE">
        <w:rPr>
          <w:rFonts w:ascii="Arial" w:hAnsi="Arial" w:cs="Arial"/>
          <w:bCs/>
        </w:rPr>
        <w:t>eksport</w:t>
      </w:r>
      <w:proofErr w:type="spellEnd"/>
      <w:r w:rsidR="00A609D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kepada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produk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keluaran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komuniti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tempatan</w:t>
      </w:r>
      <w:proofErr w:type="spellEnd"/>
      <w:r w:rsidR="00A609DE">
        <w:rPr>
          <w:rFonts w:ascii="Arial" w:hAnsi="Arial" w:cs="Arial"/>
          <w:bCs/>
        </w:rPr>
        <w:t xml:space="preserve"> di Sarawak</w:t>
      </w:r>
      <w:r w:rsidR="005F2873">
        <w:rPr>
          <w:rFonts w:ascii="Arial" w:hAnsi="Arial" w:cs="Arial"/>
          <w:bCs/>
        </w:rPr>
        <w:t xml:space="preserve">. </w:t>
      </w:r>
      <w:proofErr w:type="spellStart"/>
      <w:r w:rsidR="005F2873">
        <w:rPr>
          <w:rFonts w:ascii="Arial" w:hAnsi="Arial" w:cs="Arial"/>
          <w:bCs/>
        </w:rPr>
        <w:t>Turut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A701F4">
        <w:rPr>
          <w:rFonts w:ascii="Arial" w:hAnsi="Arial" w:cs="Arial"/>
          <w:bCs/>
        </w:rPr>
        <w:t>dirancang</w:t>
      </w:r>
      <w:proofErr w:type="spellEnd"/>
      <w:r w:rsidR="00A701F4"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ialah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A609DE">
        <w:rPr>
          <w:rFonts w:ascii="Arial" w:hAnsi="Arial" w:cs="Arial"/>
          <w:bCs/>
        </w:rPr>
        <w:t>mempertingkat</w:t>
      </w:r>
      <w:proofErr w:type="spellEnd"/>
      <w:r w:rsidR="00A609DE">
        <w:rPr>
          <w:rFonts w:ascii="Arial" w:hAnsi="Arial" w:cs="Arial"/>
          <w:bCs/>
        </w:rPr>
        <w:t xml:space="preserve"> </w:t>
      </w:r>
      <w:proofErr w:type="spellStart"/>
      <w:r w:rsidR="00A609DE">
        <w:rPr>
          <w:rFonts w:ascii="Arial" w:hAnsi="Arial" w:cs="Arial"/>
          <w:bCs/>
        </w:rPr>
        <w:t>pusat</w:t>
      </w:r>
      <w:proofErr w:type="spellEnd"/>
      <w:r w:rsidR="00A609DE">
        <w:rPr>
          <w:rFonts w:ascii="Arial" w:hAnsi="Arial" w:cs="Arial"/>
          <w:bCs/>
        </w:rPr>
        <w:t xml:space="preserve"> </w:t>
      </w:r>
      <w:proofErr w:type="spellStart"/>
      <w:r w:rsidR="00A609DE">
        <w:rPr>
          <w:rFonts w:ascii="Arial" w:hAnsi="Arial" w:cs="Arial"/>
          <w:bCs/>
        </w:rPr>
        <w:t>pengedaran</w:t>
      </w:r>
      <w:proofErr w:type="spellEnd"/>
      <w:r w:rsidR="00A609DE">
        <w:rPr>
          <w:rFonts w:ascii="Arial" w:hAnsi="Arial" w:cs="Arial"/>
          <w:bCs/>
        </w:rPr>
        <w:t xml:space="preserve"> </w:t>
      </w:r>
      <w:proofErr w:type="spellStart"/>
      <w:r w:rsidR="00A609DE">
        <w:rPr>
          <w:rFonts w:ascii="Arial" w:hAnsi="Arial" w:cs="Arial"/>
          <w:bCs/>
        </w:rPr>
        <w:t>setempat</w:t>
      </w:r>
      <w:proofErr w:type="spellEnd"/>
      <w:r w:rsidR="00A609DE">
        <w:rPr>
          <w:rFonts w:ascii="Arial" w:hAnsi="Arial" w:cs="Arial"/>
          <w:bCs/>
        </w:rPr>
        <w:t xml:space="preserve"> </w:t>
      </w:r>
      <w:r w:rsidR="005F2873" w:rsidRPr="00A701F4">
        <w:rPr>
          <w:rFonts w:ascii="Arial" w:hAnsi="Arial" w:cs="Arial"/>
          <w:bCs/>
          <w:i/>
          <w:iCs/>
        </w:rPr>
        <w:t xml:space="preserve">“one stop collection </w:t>
      </w:r>
      <w:proofErr w:type="spellStart"/>
      <w:r w:rsidR="005F2873" w:rsidRPr="00A701F4">
        <w:rPr>
          <w:rFonts w:ascii="Arial" w:hAnsi="Arial" w:cs="Arial"/>
          <w:bCs/>
          <w:i/>
          <w:iCs/>
        </w:rPr>
        <w:t>centre</w:t>
      </w:r>
      <w:proofErr w:type="spellEnd"/>
      <w:r w:rsidR="005F2873" w:rsidRPr="00A701F4">
        <w:rPr>
          <w:rFonts w:ascii="Arial" w:hAnsi="Arial" w:cs="Arial"/>
          <w:bCs/>
          <w:i/>
          <w:iCs/>
        </w:rPr>
        <w:t>”</w:t>
      </w:r>
      <w:r w:rsidR="005F2873">
        <w:rPr>
          <w:rFonts w:ascii="Arial" w:hAnsi="Arial" w:cs="Arial"/>
          <w:bCs/>
        </w:rPr>
        <w:t xml:space="preserve"> </w:t>
      </w:r>
      <w:proofErr w:type="spellStart"/>
      <w:r w:rsidR="00A609DE">
        <w:rPr>
          <w:rFonts w:ascii="Arial" w:hAnsi="Arial" w:cs="Arial"/>
          <w:bCs/>
        </w:rPr>
        <w:t>pemain</w:t>
      </w:r>
      <w:proofErr w:type="spellEnd"/>
      <w:r w:rsidR="00A609DE">
        <w:rPr>
          <w:rFonts w:ascii="Arial" w:hAnsi="Arial" w:cs="Arial"/>
          <w:bCs/>
        </w:rPr>
        <w:t xml:space="preserve"> </w:t>
      </w:r>
      <w:proofErr w:type="spellStart"/>
      <w:r w:rsidR="00A609DE">
        <w:rPr>
          <w:rFonts w:ascii="Arial" w:hAnsi="Arial" w:cs="Arial"/>
          <w:bCs/>
        </w:rPr>
        <w:t>industri</w:t>
      </w:r>
      <w:proofErr w:type="spellEnd"/>
      <w:r w:rsidR="00A609DE">
        <w:rPr>
          <w:rFonts w:ascii="Arial" w:hAnsi="Arial" w:cs="Arial"/>
          <w:bCs/>
        </w:rPr>
        <w:t xml:space="preserve"> </w:t>
      </w:r>
      <w:proofErr w:type="spellStart"/>
      <w:r w:rsidR="00A609DE">
        <w:rPr>
          <w:rFonts w:ascii="Arial" w:hAnsi="Arial" w:cs="Arial"/>
          <w:bCs/>
        </w:rPr>
        <w:t>sedia</w:t>
      </w:r>
      <w:proofErr w:type="spellEnd"/>
      <w:r w:rsidR="00A609DE">
        <w:rPr>
          <w:rFonts w:ascii="Arial" w:hAnsi="Arial" w:cs="Arial"/>
          <w:bCs/>
        </w:rPr>
        <w:t xml:space="preserve"> </w:t>
      </w:r>
      <w:proofErr w:type="spellStart"/>
      <w:r w:rsidR="00A609DE">
        <w:rPr>
          <w:rFonts w:ascii="Arial" w:hAnsi="Arial" w:cs="Arial"/>
          <w:bCs/>
        </w:rPr>
        <w:t>ada</w:t>
      </w:r>
      <w:proofErr w:type="spellEnd"/>
      <w:r w:rsidR="00DB0AB9">
        <w:rPr>
          <w:rFonts w:ascii="Arial" w:hAnsi="Arial" w:cs="Arial"/>
          <w:bCs/>
        </w:rPr>
        <w:t xml:space="preserve"> </w:t>
      </w:r>
      <w:r w:rsidR="005F2873">
        <w:rPr>
          <w:rFonts w:ascii="Arial" w:hAnsi="Arial" w:cs="Arial"/>
          <w:bCs/>
        </w:rPr>
        <w:t xml:space="preserve">yang </w:t>
      </w:r>
      <w:proofErr w:type="spellStart"/>
      <w:r w:rsidR="005F2873">
        <w:rPr>
          <w:rFonts w:ascii="Arial" w:hAnsi="Arial" w:cs="Arial"/>
          <w:bCs/>
        </w:rPr>
        <w:t>berfu</w:t>
      </w:r>
      <w:r w:rsidR="006728C6">
        <w:rPr>
          <w:rFonts w:ascii="Arial" w:hAnsi="Arial" w:cs="Arial"/>
          <w:bCs/>
        </w:rPr>
        <w:t>n</w:t>
      </w:r>
      <w:r w:rsidR="005F2873">
        <w:rPr>
          <w:rFonts w:ascii="Arial" w:hAnsi="Arial" w:cs="Arial"/>
          <w:bCs/>
        </w:rPr>
        <w:t>gsi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sebagai</w:t>
      </w:r>
      <w:proofErr w:type="spellEnd"/>
      <w:r w:rsidR="005F2873">
        <w:rPr>
          <w:rFonts w:ascii="Arial" w:hAnsi="Arial" w:cs="Arial"/>
          <w:bCs/>
        </w:rPr>
        <w:t xml:space="preserve"> </w:t>
      </w:r>
      <w:r w:rsidR="00DB0AB9">
        <w:rPr>
          <w:rFonts w:ascii="Arial" w:hAnsi="Arial" w:cs="Arial"/>
          <w:bCs/>
        </w:rPr>
        <w:t xml:space="preserve">platform </w:t>
      </w:r>
      <w:proofErr w:type="spellStart"/>
      <w:r w:rsidR="005F2873">
        <w:rPr>
          <w:rFonts w:ascii="Arial" w:hAnsi="Arial" w:cs="Arial"/>
          <w:bCs/>
        </w:rPr>
        <w:t>suntikan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nilai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tambah</w:t>
      </w:r>
      <w:proofErr w:type="spellEnd"/>
      <w:r w:rsidR="005F2873">
        <w:rPr>
          <w:rFonts w:ascii="Arial" w:hAnsi="Arial" w:cs="Arial"/>
          <w:bCs/>
        </w:rPr>
        <w:t xml:space="preserve"> agar </w:t>
      </w:r>
      <w:proofErr w:type="spellStart"/>
      <w:r w:rsidR="005F2873">
        <w:rPr>
          <w:rFonts w:ascii="Arial" w:hAnsi="Arial" w:cs="Arial"/>
          <w:bCs/>
        </w:rPr>
        <w:t>menepati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piawaian</w:t>
      </w:r>
      <w:proofErr w:type="spellEnd"/>
      <w:r w:rsidR="005F2873">
        <w:rPr>
          <w:rFonts w:ascii="Arial" w:hAnsi="Arial" w:cs="Arial"/>
          <w:bCs/>
        </w:rPr>
        <w:t xml:space="preserve"> </w:t>
      </w:r>
      <w:proofErr w:type="spellStart"/>
      <w:r w:rsidR="005F2873">
        <w:rPr>
          <w:rFonts w:ascii="Arial" w:hAnsi="Arial" w:cs="Arial"/>
          <w:bCs/>
        </w:rPr>
        <w:t>antarabangsa</w:t>
      </w:r>
      <w:proofErr w:type="spellEnd"/>
      <w:r w:rsidR="005F2873">
        <w:rPr>
          <w:rFonts w:ascii="Arial" w:hAnsi="Arial" w:cs="Arial"/>
          <w:bCs/>
        </w:rPr>
        <w:t xml:space="preserve">. </w:t>
      </w:r>
      <w:r w:rsidR="00A701F4">
        <w:rPr>
          <w:rFonts w:ascii="Arial" w:hAnsi="Arial" w:cs="Arial"/>
          <w:bCs/>
        </w:rPr>
        <w:t xml:space="preserve">Program </w:t>
      </w:r>
      <w:proofErr w:type="spellStart"/>
      <w:r w:rsidR="00A701F4">
        <w:rPr>
          <w:rFonts w:ascii="Arial" w:hAnsi="Arial" w:cs="Arial"/>
          <w:bCs/>
        </w:rPr>
        <w:t>ini</w:t>
      </w:r>
      <w:proofErr w:type="spellEnd"/>
      <w:r w:rsidR="00A701F4">
        <w:rPr>
          <w:rFonts w:ascii="Arial" w:hAnsi="Arial" w:cs="Arial"/>
          <w:bCs/>
        </w:rPr>
        <w:t xml:space="preserve"> </w:t>
      </w:r>
      <w:proofErr w:type="spellStart"/>
      <w:r w:rsidR="00A701F4">
        <w:rPr>
          <w:rFonts w:ascii="Arial" w:hAnsi="Arial" w:cs="Arial"/>
          <w:bCs/>
        </w:rPr>
        <w:t>bakal</w:t>
      </w:r>
      <w:proofErr w:type="spellEnd"/>
      <w:r w:rsidR="00A701F4">
        <w:rPr>
          <w:rFonts w:ascii="Arial" w:hAnsi="Arial" w:cs="Arial"/>
          <w:bCs/>
        </w:rPr>
        <w:t xml:space="preserve"> </w:t>
      </w:r>
      <w:proofErr w:type="spellStart"/>
      <w:r w:rsidR="00A701F4">
        <w:rPr>
          <w:rFonts w:ascii="Arial" w:hAnsi="Arial" w:cs="Arial"/>
          <w:bCs/>
        </w:rPr>
        <w:t>melibatkan</w:t>
      </w:r>
      <w:proofErr w:type="spellEnd"/>
      <w:r w:rsidR="00A701F4">
        <w:rPr>
          <w:rFonts w:ascii="Arial" w:hAnsi="Arial" w:cs="Arial"/>
          <w:bCs/>
        </w:rPr>
        <w:t xml:space="preserve"> </w:t>
      </w:r>
      <w:proofErr w:type="spellStart"/>
      <w:r w:rsidR="00A701F4">
        <w:rPr>
          <w:rFonts w:ascii="Arial" w:hAnsi="Arial" w:cs="Arial"/>
          <w:bCs/>
        </w:rPr>
        <w:t>usahawan</w:t>
      </w:r>
      <w:proofErr w:type="spellEnd"/>
      <w:r w:rsidR="00A701F4">
        <w:rPr>
          <w:rFonts w:ascii="Arial" w:hAnsi="Arial" w:cs="Arial"/>
          <w:bCs/>
        </w:rPr>
        <w:t xml:space="preserve"> dan </w:t>
      </w:r>
      <w:proofErr w:type="spellStart"/>
      <w:r w:rsidR="00A701F4">
        <w:rPr>
          <w:rFonts w:ascii="Arial" w:hAnsi="Arial" w:cs="Arial"/>
          <w:bCs/>
        </w:rPr>
        <w:t>produk</w:t>
      </w:r>
      <w:proofErr w:type="spellEnd"/>
      <w:r w:rsidR="00A701F4">
        <w:rPr>
          <w:rFonts w:ascii="Arial" w:hAnsi="Arial" w:cs="Arial"/>
          <w:bCs/>
        </w:rPr>
        <w:t xml:space="preserve"> </w:t>
      </w:r>
      <w:proofErr w:type="spellStart"/>
      <w:r w:rsidR="00A701F4">
        <w:rPr>
          <w:rFonts w:ascii="Arial" w:hAnsi="Arial" w:cs="Arial"/>
          <w:bCs/>
        </w:rPr>
        <w:t>dari</w:t>
      </w:r>
      <w:proofErr w:type="spellEnd"/>
      <w:r w:rsidR="00A701F4">
        <w:rPr>
          <w:rFonts w:ascii="Arial" w:hAnsi="Arial" w:cs="Arial"/>
          <w:bCs/>
        </w:rPr>
        <w:t xml:space="preserve"> </w:t>
      </w:r>
      <w:proofErr w:type="spellStart"/>
      <w:r w:rsidR="00136049">
        <w:rPr>
          <w:rFonts w:ascii="Arial" w:hAnsi="Arial" w:cs="Arial"/>
          <w:bCs/>
        </w:rPr>
        <w:t>kategori</w:t>
      </w:r>
      <w:proofErr w:type="spellEnd"/>
      <w:r w:rsidR="00136049">
        <w:rPr>
          <w:rFonts w:ascii="Arial" w:hAnsi="Arial" w:cs="Arial"/>
          <w:bCs/>
        </w:rPr>
        <w:t xml:space="preserve"> </w:t>
      </w:r>
      <w:proofErr w:type="spellStart"/>
      <w:r w:rsidR="00136049">
        <w:rPr>
          <w:rFonts w:ascii="Arial" w:hAnsi="Arial" w:cs="Arial"/>
          <w:bCs/>
        </w:rPr>
        <w:t>makanan</w:t>
      </w:r>
      <w:proofErr w:type="spellEnd"/>
      <w:r w:rsidR="00136049">
        <w:rPr>
          <w:rFonts w:ascii="Arial" w:hAnsi="Arial" w:cs="Arial"/>
          <w:bCs/>
        </w:rPr>
        <w:t xml:space="preserve"> dan </w:t>
      </w:r>
      <w:proofErr w:type="spellStart"/>
      <w:r w:rsidR="00136049">
        <w:rPr>
          <w:rFonts w:ascii="Arial" w:hAnsi="Arial" w:cs="Arial"/>
          <w:bCs/>
        </w:rPr>
        <w:t>minuman</w:t>
      </w:r>
      <w:proofErr w:type="spellEnd"/>
      <w:r w:rsidR="00136049">
        <w:rPr>
          <w:rFonts w:ascii="Arial" w:hAnsi="Arial" w:cs="Arial"/>
          <w:bCs/>
        </w:rPr>
        <w:t xml:space="preserve">, </w:t>
      </w:r>
      <w:proofErr w:type="spellStart"/>
      <w:r w:rsidR="00136049">
        <w:rPr>
          <w:rFonts w:ascii="Arial" w:hAnsi="Arial" w:cs="Arial"/>
          <w:bCs/>
        </w:rPr>
        <w:t>kesihatan</w:t>
      </w:r>
      <w:proofErr w:type="spellEnd"/>
      <w:r w:rsidR="00136049">
        <w:rPr>
          <w:rFonts w:ascii="Arial" w:hAnsi="Arial" w:cs="Arial"/>
          <w:bCs/>
        </w:rPr>
        <w:t xml:space="preserve"> </w:t>
      </w:r>
      <w:proofErr w:type="spellStart"/>
      <w:r w:rsidR="00DB0AB9">
        <w:rPr>
          <w:rFonts w:ascii="Arial" w:hAnsi="Arial" w:cs="Arial"/>
          <w:bCs/>
        </w:rPr>
        <w:t>serta</w:t>
      </w:r>
      <w:proofErr w:type="spellEnd"/>
      <w:r w:rsidR="00136049">
        <w:rPr>
          <w:rFonts w:ascii="Arial" w:hAnsi="Arial" w:cs="Arial"/>
          <w:bCs/>
        </w:rPr>
        <w:t xml:space="preserve"> </w:t>
      </w:r>
      <w:proofErr w:type="spellStart"/>
      <w:r w:rsidR="00136049">
        <w:rPr>
          <w:rFonts w:ascii="Arial" w:hAnsi="Arial" w:cs="Arial"/>
          <w:bCs/>
        </w:rPr>
        <w:t>kraftangan</w:t>
      </w:r>
      <w:proofErr w:type="spellEnd"/>
      <w:r w:rsidR="00DB0AB9">
        <w:rPr>
          <w:rFonts w:ascii="Arial" w:hAnsi="Arial" w:cs="Arial"/>
          <w:bCs/>
        </w:rPr>
        <w:t>.</w:t>
      </w:r>
    </w:p>
    <w:p w14:paraId="23FA7F10" w14:textId="77777777" w:rsidR="00A701F4" w:rsidRDefault="00A701F4" w:rsidP="00136049">
      <w:pPr>
        <w:spacing w:line="360" w:lineRule="auto"/>
        <w:jc w:val="both"/>
        <w:rPr>
          <w:rFonts w:ascii="Arial" w:hAnsi="Arial" w:cs="Arial"/>
          <w:bCs/>
        </w:rPr>
      </w:pPr>
    </w:p>
    <w:p w14:paraId="30983553" w14:textId="05828C7B" w:rsidR="00693699" w:rsidRDefault="00693699" w:rsidP="006728C6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Menurut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Pegawai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Eksekutif</w:t>
      </w:r>
      <w:proofErr w:type="spellEnd"/>
      <w:r>
        <w:rPr>
          <w:rFonts w:ascii="Arial" w:hAnsi="Arial" w:cs="Arial"/>
          <w:bCs/>
        </w:rPr>
        <w:t xml:space="preserve"> TERAJU, Tn Hj Md Silmi Abd Rahman, </w:t>
      </w:r>
      <w:r w:rsidR="00E76B45">
        <w:rPr>
          <w:rFonts w:ascii="Arial" w:hAnsi="Arial" w:cs="Arial"/>
          <w:bCs/>
        </w:rPr>
        <w:t>“</w:t>
      </w:r>
      <w:proofErr w:type="spellStart"/>
      <w:r w:rsidR="00E76B45">
        <w:rPr>
          <w:rFonts w:ascii="Arial" w:hAnsi="Arial" w:cs="Arial"/>
          <w:bCs/>
        </w:rPr>
        <w:t>Sebagai</w:t>
      </w:r>
      <w:proofErr w:type="spellEnd"/>
      <w:r w:rsidR="00E76B45">
        <w:rPr>
          <w:rFonts w:ascii="Arial" w:hAnsi="Arial" w:cs="Arial"/>
          <w:bCs/>
        </w:rPr>
        <w:t xml:space="preserve"> </w:t>
      </w:r>
      <w:proofErr w:type="spellStart"/>
      <w:r w:rsidR="00E76B45">
        <w:rPr>
          <w:rFonts w:ascii="Arial" w:hAnsi="Arial" w:cs="Arial"/>
          <w:bCs/>
        </w:rPr>
        <w:t>agensi</w:t>
      </w:r>
      <w:proofErr w:type="spellEnd"/>
      <w:r w:rsidR="00E76B45">
        <w:rPr>
          <w:rFonts w:ascii="Arial" w:hAnsi="Arial" w:cs="Arial"/>
          <w:bCs/>
        </w:rPr>
        <w:t xml:space="preserve"> yang </w:t>
      </w:r>
      <w:proofErr w:type="spellStart"/>
      <w:r w:rsidR="00A16C13">
        <w:rPr>
          <w:rFonts w:ascii="Arial" w:hAnsi="Arial" w:cs="Arial"/>
          <w:bCs/>
        </w:rPr>
        <w:t>memikul</w:t>
      </w:r>
      <w:proofErr w:type="spellEnd"/>
      <w:r w:rsidR="00A16C13">
        <w:rPr>
          <w:rFonts w:ascii="Arial" w:hAnsi="Arial" w:cs="Arial"/>
          <w:bCs/>
        </w:rPr>
        <w:t xml:space="preserve"> </w:t>
      </w:r>
      <w:proofErr w:type="spellStart"/>
      <w:r w:rsidR="00A16C13">
        <w:rPr>
          <w:rFonts w:ascii="Arial" w:hAnsi="Arial" w:cs="Arial"/>
          <w:bCs/>
        </w:rPr>
        <w:t>peranan</w:t>
      </w:r>
      <w:proofErr w:type="spellEnd"/>
      <w:r w:rsidR="00A16C13">
        <w:rPr>
          <w:rFonts w:ascii="Arial" w:hAnsi="Arial" w:cs="Arial"/>
          <w:bCs/>
        </w:rPr>
        <w:t xml:space="preserve"> </w:t>
      </w:r>
      <w:proofErr w:type="spellStart"/>
      <w:r w:rsidR="00A16C13">
        <w:rPr>
          <w:rFonts w:ascii="Arial" w:hAnsi="Arial" w:cs="Arial"/>
          <w:bCs/>
        </w:rPr>
        <w:t>untuk</w:t>
      </w:r>
      <w:proofErr w:type="spellEnd"/>
      <w:r w:rsidR="00A16C13">
        <w:rPr>
          <w:rFonts w:ascii="Arial" w:hAnsi="Arial" w:cs="Arial"/>
          <w:bCs/>
        </w:rPr>
        <w:t xml:space="preserve"> </w:t>
      </w:r>
      <w:proofErr w:type="spellStart"/>
      <w:r w:rsidR="00A16C13">
        <w:rPr>
          <w:rFonts w:ascii="Arial" w:hAnsi="Arial" w:cs="Arial"/>
          <w:bCs/>
        </w:rPr>
        <w:t>memajukan</w:t>
      </w:r>
      <w:proofErr w:type="spellEnd"/>
      <w:r w:rsidR="00A16C13">
        <w:rPr>
          <w:rFonts w:ascii="Arial" w:hAnsi="Arial" w:cs="Arial"/>
          <w:bCs/>
        </w:rPr>
        <w:t xml:space="preserve"> </w:t>
      </w:r>
      <w:proofErr w:type="spellStart"/>
      <w:r w:rsidR="00A16C13">
        <w:rPr>
          <w:rFonts w:ascii="Arial" w:hAnsi="Arial" w:cs="Arial"/>
          <w:bCs/>
        </w:rPr>
        <w:t>perniagaan</w:t>
      </w:r>
      <w:proofErr w:type="spellEnd"/>
      <w:r w:rsidR="00A16C13">
        <w:rPr>
          <w:rFonts w:ascii="Arial" w:hAnsi="Arial" w:cs="Arial"/>
          <w:bCs/>
        </w:rPr>
        <w:t xml:space="preserve"> dan </w:t>
      </w:r>
      <w:proofErr w:type="spellStart"/>
      <w:r w:rsidR="00A16C13">
        <w:rPr>
          <w:rFonts w:ascii="Arial" w:hAnsi="Arial" w:cs="Arial"/>
          <w:bCs/>
        </w:rPr>
        <w:t>sosioekonomi</w:t>
      </w:r>
      <w:proofErr w:type="spellEnd"/>
      <w:r w:rsidR="00A16C13">
        <w:rPr>
          <w:rFonts w:ascii="Arial" w:hAnsi="Arial" w:cs="Arial"/>
          <w:bCs/>
        </w:rPr>
        <w:t xml:space="preserve"> Bumiputera </w:t>
      </w:r>
      <w:proofErr w:type="spellStart"/>
      <w:r w:rsidR="00A16C13">
        <w:rPr>
          <w:rFonts w:ascii="Arial" w:hAnsi="Arial" w:cs="Arial"/>
          <w:bCs/>
        </w:rPr>
        <w:t>melalui</w:t>
      </w:r>
      <w:proofErr w:type="spellEnd"/>
      <w:r w:rsidR="00A16C13">
        <w:rPr>
          <w:rFonts w:ascii="Arial" w:hAnsi="Arial" w:cs="Arial"/>
          <w:bCs/>
        </w:rPr>
        <w:t xml:space="preserve"> </w:t>
      </w:r>
      <w:proofErr w:type="spellStart"/>
      <w:r w:rsidR="00A16C13">
        <w:rPr>
          <w:rFonts w:ascii="Arial" w:hAnsi="Arial" w:cs="Arial"/>
          <w:bCs/>
        </w:rPr>
        <w:t>pelbagai</w:t>
      </w:r>
      <w:proofErr w:type="spellEnd"/>
      <w:r w:rsidR="00A16C13">
        <w:rPr>
          <w:rFonts w:ascii="Arial" w:hAnsi="Arial" w:cs="Arial"/>
          <w:bCs/>
        </w:rPr>
        <w:t xml:space="preserve"> </w:t>
      </w:r>
      <w:proofErr w:type="spellStart"/>
      <w:r w:rsidR="00A16C13">
        <w:rPr>
          <w:rFonts w:ascii="Arial" w:hAnsi="Arial" w:cs="Arial"/>
          <w:bCs/>
        </w:rPr>
        <w:t>inisiatif</w:t>
      </w:r>
      <w:proofErr w:type="spellEnd"/>
      <w:r w:rsidR="00A16C13">
        <w:rPr>
          <w:rFonts w:ascii="Arial" w:hAnsi="Arial" w:cs="Arial"/>
          <w:bCs/>
        </w:rPr>
        <w:t xml:space="preserve">, </w:t>
      </w:r>
      <w:proofErr w:type="spellStart"/>
      <w:r w:rsidR="006728C6">
        <w:rPr>
          <w:rFonts w:ascii="Arial" w:hAnsi="Arial" w:cs="Arial"/>
          <w:bCs/>
        </w:rPr>
        <w:t>kerjasama</w:t>
      </w:r>
      <w:proofErr w:type="spellEnd"/>
      <w:r w:rsidR="006728C6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strategik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182FFD">
        <w:rPr>
          <w:rFonts w:ascii="Arial" w:hAnsi="Arial" w:cs="Arial"/>
          <w:bCs/>
        </w:rPr>
        <w:t>dengan</w:t>
      </w:r>
      <w:proofErr w:type="spellEnd"/>
      <w:r w:rsidR="006728C6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gedung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ilmu</w:t>
      </w:r>
      <w:proofErr w:type="spellEnd"/>
      <w:r w:rsidR="006728C6">
        <w:rPr>
          <w:rFonts w:ascii="Arial" w:hAnsi="Arial" w:cs="Arial"/>
          <w:bCs/>
        </w:rPr>
        <w:t xml:space="preserve"> </w:t>
      </w:r>
      <w:proofErr w:type="spellStart"/>
      <w:r w:rsidR="006728C6">
        <w:rPr>
          <w:rFonts w:ascii="Arial" w:hAnsi="Arial" w:cs="Arial"/>
          <w:bCs/>
        </w:rPr>
        <w:t>seperti</w:t>
      </w:r>
      <w:proofErr w:type="spellEnd"/>
      <w:r w:rsidR="006728C6">
        <w:rPr>
          <w:rFonts w:ascii="Arial" w:hAnsi="Arial" w:cs="Arial"/>
          <w:bCs/>
        </w:rPr>
        <w:t xml:space="preserve"> USM </w:t>
      </w:r>
      <w:proofErr w:type="spellStart"/>
      <w:r w:rsidR="006728C6">
        <w:rPr>
          <w:rFonts w:ascii="Arial" w:hAnsi="Arial" w:cs="Arial"/>
          <w:bCs/>
        </w:rPr>
        <w:t>amat</w:t>
      </w:r>
      <w:proofErr w:type="spellEnd"/>
      <w:r w:rsidR="006728C6">
        <w:rPr>
          <w:rFonts w:ascii="Arial" w:hAnsi="Arial" w:cs="Arial"/>
          <w:bCs/>
        </w:rPr>
        <w:t xml:space="preserve"> </w:t>
      </w:r>
      <w:proofErr w:type="spellStart"/>
      <w:r w:rsidR="006728C6">
        <w:rPr>
          <w:rFonts w:ascii="Arial" w:hAnsi="Arial" w:cs="Arial"/>
          <w:bCs/>
        </w:rPr>
        <w:t>penting</w:t>
      </w:r>
      <w:proofErr w:type="spellEnd"/>
      <w:r w:rsidR="006728C6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1358AA">
        <w:rPr>
          <w:rFonts w:ascii="Arial" w:hAnsi="Arial" w:cs="Arial"/>
          <w:bCs/>
        </w:rPr>
        <w:t>aspek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perkongsian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ilmu</w:t>
      </w:r>
      <w:proofErr w:type="spellEnd"/>
      <w:r>
        <w:rPr>
          <w:rFonts w:ascii="Arial" w:hAnsi="Arial" w:cs="Arial"/>
          <w:bCs/>
        </w:rPr>
        <w:t xml:space="preserve"> dan</w:t>
      </w:r>
      <w:r w:rsidR="001358AA">
        <w:rPr>
          <w:rFonts w:ascii="Arial" w:hAnsi="Arial" w:cs="Arial"/>
          <w:bCs/>
        </w:rPr>
        <w:t xml:space="preserve"> </w:t>
      </w:r>
      <w:proofErr w:type="spellStart"/>
      <w:r w:rsidR="001358AA">
        <w:rPr>
          <w:rFonts w:ascii="Arial" w:hAnsi="Arial" w:cs="Arial"/>
          <w:bCs/>
        </w:rPr>
        <w:t>pemindahan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teknologi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Pemadanan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kepakaran</w:t>
      </w:r>
      <w:proofErr w:type="spellEnd"/>
      <w:r>
        <w:rPr>
          <w:rFonts w:ascii="Arial" w:hAnsi="Arial" w:cs="Arial"/>
          <w:bCs/>
        </w:rPr>
        <w:t xml:space="preserve"> yang </w:t>
      </w:r>
      <w:proofErr w:type="spellStart"/>
      <w:r>
        <w:rPr>
          <w:rFonts w:ascii="Arial" w:hAnsi="Arial" w:cs="Arial"/>
          <w:bCs/>
        </w:rPr>
        <w:t>tepat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serta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kemudahan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pembiayaan</w:t>
      </w:r>
      <w:proofErr w:type="spellEnd"/>
      <w:r>
        <w:rPr>
          <w:rFonts w:ascii="Arial" w:hAnsi="Arial" w:cs="Arial"/>
          <w:bCs/>
        </w:rPr>
        <w:t xml:space="preserve"> di </w:t>
      </w:r>
      <w:proofErr w:type="spellStart"/>
      <w:r>
        <w:rPr>
          <w:rFonts w:ascii="Arial" w:hAnsi="Arial" w:cs="Arial"/>
          <w:bCs/>
        </w:rPr>
        <w:t>bawah</w:t>
      </w:r>
      <w:proofErr w:type="spellEnd"/>
      <w:r>
        <w:rPr>
          <w:rFonts w:ascii="Arial" w:hAnsi="Arial" w:cs="Arial"/>
          <w:bCs/>
        </w:rPr>
        <w:t xml:space="preserve"> DPUB </w:t>
      </w:r>
      <w:proofErr w:type="spellStart"/>
      <w:r w:rsidRPr="00693699">
        <w:rPr>
          <w:rFonts w:ascii="Arial" w:hAnsi="Arial" w:cs="Arial"/>
          <w:bCs/>
        </w:rPr>
        <w:t>membolehkan</w:t>
      </w:r>
      <w:proofErr w:type="spellEnd"/>
      <w:r w:rsidRPr="00693699">
        <w:rPr>
          <w:rFonts w:ascii="Arial" w:hAnsi="Arial" w:cs="Arial"/>
          <w:bCs/>
        </w:rPr>
        <w:t xml:space="preserve"> </w:t>
      </w:r>
      <w:proofErr w:type="spellStart"/>
      <w:r w:rsidR="001358AA">
        <w:rPr>
          <w:rFonts w:ascii="Arial" w:hAnsi="Arial" w:cs="Arial"/>
          <w:bCs/>
        </w:rPr>
        <w:t>komuniti</w:t>
      </w:r>
      <w:proofErr w:type="spellEnd"/>
      <w:r w:rsidR="0053138A">
        <w:rPr>
          <w:rFonts w:ascii="Arial" w:hAnsi="Arial" w:cs="Arial"/>
          <w:bCs/>
        </w:rPr>
        <w:t xml:space="preserve"> Bumiputera</w:t>
      </w:r>
      <w:r w:rsidR="001358AA">
        <w:rPr>
          <w:rFonts w:ascii="Arial" w:hAnsi="Arial" w:cs="Arial"/>
          <w:bCs/>
        </w:rPr>
        <w:t xml:space="preserve"> B40</w:t>
      </w:r>
      <w:r w:rsidRPr="00693699">
        <w:rPr>
          <w:rFonts w:ascii="Arial" w:hAnsi="Arial" w:cs="Arial"/>
          <w:bCs/>
        </w:rPr>
        <w:t xml:space="preserve"> </w:t>
      </w:r>
      <w:proofErr w:type="spellStart"/>
      <w:r w:rsidR="0053138A">
        <w:rPr>
          <w:rFonts w:ascii="Arial" w:hAnsi="Arial" w:cs="Arial"/>
          <w:bCs/>
        </w:rPr>
        <w:t>meningkatkan</w:t>
      </w:r>
      <w:proofErr w:type="spellEnd"/>
      <w:r w:rsidR="001358AA">
        <w:rPr>
          <w:rFonts w:ascii="Arial" w:hAnsi="Arial" w:cs="Arial"/>
          <w:bCs/>
        </w:rPr>
        <w:t xml:space="preserve"> </w:t>
      </w:r>
      <w:proofErr w:type="spellStart"/>
      <w:r w:rsidR="0053138A">
        <w:rPr>
          <w:rFonts w:ascii="Arial" w:hAnsi="Arial" w:cs="Arial"/>
          <w:bCs/>
        </w:rPr>
        <w:t>sosioekonomi</w:t>
      </w:r>
      <w:proofErr w:type="spellEnd"/>
      <w:r w:rsidR="0053138A">
        <w:rPr>
          <w:rFonts w:ascii="Arial" w:hAnsi="Arial" w:cs="Arial"/>
          <w:bCs/>
        </w:rPr>
        <w:t xml:space="preserve"> </w:t>
      </w:r>
      <w:proofErr w:type="spellStart"/>
      <w:r w:rsidR="0053138A">
        <w:rPr>
          <w:rFonts w:ascii="Arial" w:hAnsi="Arial" w:cs="Arial"/>
          <w:bCs/>
        </w:rPr>
        <w:t>serta</w:t>
      </w:r>
      <w:proofErr w:type="spellEnd"/>
      <w:r w:rsidR="0053138A">
        <w:rPr>
          <w:rFonts w:ascii="Arial" w:hAnsi="Arial" w:cs="Arial"/>
          <w:bCs/>
        </w:rPr>
        <w:t xml:space="preserve"> </w:t>
      </w:r>
      <w:proofErr w:type="spellStart"/>
      <w:r w:rsidRPr="00693699">
        <w:rPr>
          <w:rFonts w:ascii="Arial" w:hAnsi="Arial" w:cs="Arial"/>
          <w:bCs/>
        </w:rPr>
        <w:t>ekosistem</w:t>
      </w:r>
      <w:proofErr w:type="spellEnd"/>
      <w:r w:rsidRPr="00693699">
        <w:rPr>
          <w:rFonts w:ascii="Arial" w:hAnsi="Arial" w:cs="Arial"/>
          <w:bCs/>
        </w:rPr>
        <w:t xml:space="preserve"> </w:t>
      </w:r>
      <w:proofErr w:type="spellStart"/>
      <w:r w:rsidRPr="00693699">
        <w:rPr>
          <w:rFonts w:ascii="Arial" w:hAnsi="Arial" w:cs="Arial"/>
          <w:bCs/>
        </w:rPr>
        <w:t>perniagaan</w:t>
      </w:r>
      <w:proofErr w:type="spellEnd"/>
      <w:r w:rsidRPr="00693699">
        <w:rPr>
          <w:rFonts w:ascii="Arial" w:hAnsi="Arial" w:cs="Arial"/>
          <w:bCs/>
        </w:rPr>
        <w:t xml:space="preserve"> </w:t>
      </w:r>
      <w:proofErr w:type="spellStart"/>
      <w:r w:rsidRPr="00693699">
        <w:rPr>
          <w:rFonts w:ascii="Arial" w:hAnsi="Arial" w:cs="Arial"/>
          <w:bCs/>
        </w:rPr>
        <w:t>mereka</w:t>
      </w:r>
      <w:proofErr w:type="spellEnd"/>
      <w:r w:rsidRPr="0069369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”</w:t>
      </w:r>
    </w:p>
    <w:p w14:paraId="7B6F4BF9" w14:textId="77C27F2C" w:rsidR="00693699" w:rsidRDefault="00693699" w:rsidP="006728C6">
      <w:pPr>
        <w:spacing w:line="360" w:lineRule="auto"/>
        <w:jc w:val="both"/>
        <w:rPr>
          <w:rFonts w:ascii="Arial" w:hAnsi="Arial" w:cs="Arial"/>
          <w:bCs/>
        </w:rPr>
      </w:pPr>
    </w:p>
    <w:p w14:paraId="0951CC25" w14:textId="79D81E4D" w:rsidR="005D473A" w:rsidRPr="005D473A" w:rsidRDefault="0085651F" w:rsidP="005D473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“Program SMART</w:t>
      </w:r>
      <w:r w:rsidRPr="00136049">
        <w:rPr>
          <w:rFonts w:ascii="Arial" w:hAnsi="Arial" w:cs="Arial"/>
          <w:bCs/>
        </w:rPr>
        <w:t xml:space="preserve"> Community</w:t>
      </w:r>
      <w:r>
        <w:rPr>
          <w:rFonts w:ascii="Arial" w:hAnsi="Arial" w:cs="Arial"/>
          <w:bCs/>
        </w:rPr>
        <w:t xml:space="preserve"> </w:t>
      </w:r>
      <w:proofErr w:type="spellStart"/>
      <w:r w:rsidRPr="0085651F">
        <w:rPr>
          <w:rFonts w:ascii="Arial" w:hAnsi="Arial" w:cs="Arial"/>
          <w:bCs/>
        </w:rPr>
        <w:t>adalah</w:t>
      </w:r>
      <w:proofErr w:type="spellEnd"/>
      <w:r w:rsidRPr="0085651F">
        <w:rPr>
          <w:rFonts w:ascii="Arial" w:hAnsi="Arial" w:cs="Arial"/>
          <w:bCs/>
        </w:rPr>
        <w:t xml:space="preserve"> program </w:t>
      </w:r>
      <w:proofErr w:type="spellStart"/>
      <w:r w:rsidRPr="0085651F">
        <w:rPr>
          <w:rFonts w:ascii="Arial" w:hAnsi="Arial" w:cs="Arial"/>
          <w:bCs/>
        </w:rPr>
        <w:t>bantuan</w:t>
      </w:r>
      <w:proofErr w:type="spellEnd"/>
      <w:r w:rsidRPr="0085651F">
        <w:rPr>
          <w:rFonts w:ascii="Arial" w:hAnsi="Arial" w:cs="Arial"/>
          <w:bCs/>
        </w:rPr>
        <w:t xml:space="preserve"> </w:t>
      </w:r>
      <w:proofErr w:type="spellStart"/>
      <w:r w:rsidR="0053138A">
        <w:rPr>
          <w:rFonts w:ascii="Arial" w:hAnsi="Arial" w:cs="Arial"/>
          <w:bCs/>
        </w:rPr>
        <w:t>tuntas</w:t>
      </w:r>
      <w:proofErr w:type="spellEnd"/>
      <w:r w:rsidRPr="0085651F">
        <w:rPr>
          <w:rFonts w:ascii="Arial" w:hAnsi="Arial" w:cs="Arial"/>
          <w:bCs/>
        </w:rPr>
        <w:t xml:space="preserve"> </w:t>
      </w:r>
      <w:proofErr w:type="spellStart"/>
      <w:r w:rsidR="005D473A">
        <w:rPr>
          <w:rFonts w:ascii="Arial" w:hAnsi="Arial" w:cs="Arial"/>
          <w:bCs/>
        </w:rPr>
        <w:t>bukan</w:t>
      </w:r>
      <w:proofErr w:type="spellEnd"/>
      <w:r w:rsidR="005D473A">
        <w:rPr>
          <w:rFonts w:ascii="Arial" w:hAnsi="Arial" w:cs="Arial"/>
          <w:bCs/>
        </w:rPr>
        <w:t xml:space="preserve"> </w:t>
      </w:r>
      <w:proofErr w:type="spellStart"/>
      <w:r w:rsidR="005D473A">
        <w:rPr>
          <w:rFonts w:ascii="Arial" w:hAnsi="Arial" w:cs="Arial"/>
          <w:bCs/>
        </w:rPr>
        <w:t>hanya</w:t>
      </w:r>
      <w:proofErr w:type="spellEnd"/>
      <w:r w:rsidR="005D473A">
        <w:rPr>
          <w:rFonts w:ascii="Arial" w:hAnsi="Arial" w:cs="Arial"/>
          <w:bCs/>
        </w:rPr>
        <w:t xml:space="preserve"> </w:t>
      </w:r>
      <w:proofErr w:type="spellStart"/>
      <w:r w:rsidRPr="0085651F">
        <w:rPr>
          <w:rFonts w:ascii="Arial" w:hAnsi="Arial" w:cs="Arial"/>
          <w:bCs/>
        </w:rPr>
        <w:t>bertujuan</w:t>
      </w:r>
      <w:proofErr w:type="spellEnd"/>
      <w:r w:rsidRPr="0085651F">
        <w:rPr>
          <w:rFonts w:ascii="Arial" w:hAnsi="Arial" w:cs="Arial"/>
          <w:bCs/>
        </w:rPr>
        <w:t xml:space="preserve"> </w:t>
      </w:r>
      <w:proofErr w:type="spellStart"/>
      <w:r w:rsidRPr="0085651F">
        <w:rPr>
          <w:rFonts w:ascii="Arial" w:hAnsi="Arial" w:cs="Arial"/>
          <w:bCs/>
        </w:rPr>
        <w:t>meningkatkan</w:t>
      </w:r>
      <w:proofErr w:type="spellEnd"/>
      <w:r w:rsidRPr="0085651F">
        <w:rPr>
          <w:rFonts w:ascii="Arial" w:hAnsi="Arial" w:cs="Arial"/>
          <w:bCs/>
        </w:rPr>
        <w:t xml:space="preserve"> </w:t>
      </w:r>
      <w:proofErr w:type="spellStart"/>
      <w:r w:rsidRPr="0085651F">
        <w:rPr>
          <w:rFonts w:ascii="Arial" w:hAnsi="Arial" w:cs="Arial"/>
          <w:bCs/>
        </w:rPr>
        <w:t>keupayaan</w:t>
      </w:r>
      <w:proofErr w:type="spellEnd"/>
      <w:r w:rsidRPr="0085651F">
        <w:rPr>
          <w:rFonts w:ascii="Arial" w:hAnsi="Arial" w:cs="Arial"/>
          <w:bCs/>
        </w:rPr>
        <w:t xml:space="preserve"> </w:t>
      </w:r>
      <w:r w:rsidR="005D473A">
        <w:rPr>
          <w:rFonts w:ascii="Arial" w:hAnsi="Arial" w:cs="Arial"/>
          <w:bCs/>
        </w:rPr>
        <w:t xml:space="preserve">dan </w:t>
      </w:r>
      <w:proofErr w:type="spellStart"/>
      <w:r w:rsidR="005D473A" w:rsidRPr="0085651F">
        <w:rPr>
          <w:rFonts w:ascii="Arial" w:hAnsi="Arial" w:cs="Arial"/>
          <w:bCs/>
        </w:rPr>
        <w:t>kapasiti</w:t>
      </w:r>
      <w:proofErr w:type="spellEnd"/>
      <w:r w:rsidR="005D473A" w:rsidRPr="0085651F">
        <w:rPr>
          <w:rFonts w:ascii="Arial" w:hAnsi="Arial" w:cs="Arial"/>
          <w:bCs/>
        </w:rPr>
        <w:t xml:space="preserve"> </w:t>
      </w:r>
      <w:proofErr w:type="spellStart"/>
      <w:r w:rsidR="005D473A" w:rsidRPr="0085651F">
        <w:rPr>
          <w:rFonts w:ascii="Arial" w:hAnsi="Arial" w:cs="Arial"/>
          <w:bCs/>
        </w:rPr>
        <w:t>perusahaan</w:t>
      </w:r>
      <w:proofErr w:type="spellEnd"/>
      <w:r w:rsidR="005D473A" w:rsidRPr="0085651F">
        <w:rPr>
          <w:rFonts w:ascii="Arial" w:hAnsi="Arial" w:cs="Arial"/>
          <w:bCs/>
        </w:rPr>
        <w:t xml:space="preserve"> </w:t>
      </w:r>
      <w:proofErr w:type="spellStart"/>
      <w:r w:rsidR="005D473A" w:rsidRPr="0085651F">
        <w:rPr>
          <w:rFonts w:ascii="Arial" w:hAnsi="Arial" w:cs="Arial"/>
          <w:bCs/>
        </w:rPr>
        <w:t>kecil</w:t>
      </w:r>
      <w:proofErr w:type="spellEnd"/>
      <w:r w:rsidR="005D473A" w:rsidRPr="0085651F">
        <w:rPr>
          <w:rFonts w:ascii="Arial" w:hAnsi="Arial" w:cs="Arial"/>
          <w:bCs/>
        </w:rPr>
        <w:t xml:space="preserve"> dan </w:t>
      </w:r>
      <w:proofErr w:type="spellStart"/>
      <w:r w:rsidR="005D473A" w:rsidRPr="0085651F">
        <w:rPr>
          <w:rFonts w:ascii="Arial" w:hAnsi="Arial" w:cs="Arial"/>
          <w:bCs/>
        </w:rPr>
        <w:t>sederhana</w:t>
      </w:r>
      <w:proofErr w:type="spellEnd"/>
      <w:r w:rsidR="005D473A" w:rsidRPr="0085651F">
        <w:rPr>
          <w:rFonts w:ascii="Arial" w:hAnsi="Arial" w:cs="Arial"/>
          <w:bCs/>
        </w:rPr>
        <w:t xml:space="preserve"> (PKS)</w:t>
      </w:r>
      <w:r w:rsidR="005D473A">
        <w:rPr>
          <w:rFonts w:ascii="Arial" w:hAnsi="Arial" w:cs="Arial"/>
          <w:bCs/>
        </w:rPr>
        <w:t>,</w:t>
      </w:r>
      <w:r w:rsidR="005D473A" w:rsidRPr="0085651F">
        <w:rPr>
          <w:rFonts w:ascii="Arial" w:hAnsi="Arial" w:cs="Arial"/>
          <w:bCs/>
        </w:rPr>
        <w:t xml:space="preserve"> </w:t>
      </w:r>
      <w:proofErr w:type="spellStart"/>
      <w:r w:rsidR="005D473A">
        <w:rPr>
          <w:rFonts w:ascii="Arial" w:hAnsi="Arial" w:cs="Arial"/>
          <w:bCs/>
        </w:rPr>
        <w:t>malah</w:t>
      </w:r>
      <w:proofErr w:type="spellEnd"/>
      <w:r w:rsidR="005D473A">
        <w:rPr>
          <w:rFonts w:ascii="Arial" w:hAnsi="Arial" w:cs="Arial"/>
          <w:bCs/>
        </w:rPr>
        <w:t xml:space="preserve"> </w:t>
      </w:r>
      <w:proofErr w:type="spellStart"/>
      <w:r w:rsidR="005D473A">
        <w:rPr>
          <w:rFonts w:ascii="Arial" w:hAnsi="Arial" w:cs="Arial"/>
          <w:bCs/>
        </w:rPr>
        <w:t>melonjakkan</w:t>
      </w:r>
      <w:proofErr w:type="spellEnd"/>
      <w:r w:rsidR="005D473A">
        <w:rPr>
          <w:rFonts w:ascii="Arial" w:hAnsi="Arial" w:cs="Arial"/>
          <w:bCs/>
        </w:rPr>
        <w:t xml:space="preserve"> </w:t>
      </w:r>
      <w:proofErr w:type="spellStart"/>
      <w:r w:rsidR="005D473A" w:rsidRPr="0085651F">
        <w:rPr>
          <w:rFonts w:ascii="Arial" w:hAnsi="Arial" w:cs="Arial"/>
          <w:bCs/>
        </w:rPr>
        <w:t>sumbangan</w:t>
      </w:r>
      <w:proofErr w:type="spellEnd"/>
      <w:r w:rsidR="005D473A" w:rsidRPr="0085651F">
        <w:rPr>
          <w:rFonts w:ascii="Arial" w:hAnsi="Arial" w:cs="Arial"/>
          <w:bCs/>
        </w:rPr>
        <w:t xml:space="preserve"> PKS </w:t>
      </w:r>
      <w:proofErr w:type="spellStart"/>
      <w:r w:rsidR="005D473A" w:rsidRPr="0085651F">
        <w:rPr>
          <w:rFonts w:ascii="Arial" w:hAnsi="Arial" w:cs="Arial"/>
          <w:bCs/>
        </w:rPr>
        <w:t>kepada</w:t>
      </w:r>
      <w:proofErr w:type="spellEnd"/>
      <w:r w:rsidR="005D473A" w:rsidRPr="0085651F">
        <w:rPr>
          <w:rFonts w:ascii="Arial" w:hAnsi="Arial" w:cs="Arial"/>
          <w:bCs/>
        </w:rPr>
        <w:t xml:space="preserve"> </w:t>
      </w:r>
      <w:proofErr w:type="spellStart"/>
      <w:r w:rsidR="005D473A" w:rsidRPr="0085651F">
        <w:rPr>
          <w:rFonts w:ascii="Arial" w:hAnsi="Arial" w:cs="Arial"/>
          <w:bCs/>
        </w:rPr>
        <w:t>eksport</w:t>
      </w:r>
      <w:proofErr w:type="spellEnd"/>
      <w:r w:rsidR="005D473A" w:rsidRPr="0085651F">
        <w:rPr>
          <w:rFonts w:ascii="Arial" w:hAnsi="Arial" w:cs="Arial"/>
          <w:bCs/>
        </w:rPr>
        <w:t xml:space="preserve"> negara</w:t>
      </w:r>
      <w:r w:rsidR="00F85911">
        <w:rPr>
          <w:rFonts w:ascii="Arial" w:hAnsi="Arial" w:cs="Arial"/>
          <w:bCs/>
        </w:rPr>
        <w:t>,</w:t>
      </w:r>
      <w:r w:rsidR="005D473A">
        <w:rPr>
          <w:rFonts w:ascii="Arial" w:hAnsi="Arial" w:cs="Arial"/>
          <w:bCs/>
        </w:rPr>
        <w:t xml:space="preserve">” </w:t>
      </w:r>
      <w:proofErr w:type="spellStart"/>
      <w:r w:rsidR="005D473A" w:rsidRPr="0085651F">
        <w:rPr>
          <w:rFonts w:ascii="Arial" w:hAnsi="Arial" w:cs="Arial"/>
          <w:bCs/>
        </w:rPr>
        <w:t>katanya</w:t>
      </w:r>
      <w:proofErr w:type="spellEnd"/>
      <w:r w:rsidR="005D473A" w:rsidRPr="0085651F">
        <w:rPr>
          <w:rFonts w:ascii="Arial" w:hAnsi="Arial" w:cs="Arial"/>
          <w:bCs/>
        </w:rPr>
        <w:t xml:space="preserve"> pada majlis </w:t>
      </w:r>
      <w:proofErr w:type="spellStart"/>
      <w:r w:rsidR="005D473A">
        <w:rPr>
          <w:rFonts w:ascii="Arial" w:hAnsi="Arial" w:cs="Arial"/>
          <w:bCs/>
        </w:rPr>
        <w:lastRenderedPageBreak/>
        <w:t>menandatangani</w:t>
      </w:r>
      <w:proofErr w:type="spellEnd"/>
      <w:r w:rsidR="005D473A" w:rsidRPr="0085651F">
        <w:rPr>
          <w:rFonts w:ascii="Arial" w:hAnsi="Arial" w:cs="Arial"/>
          <w:bCs/>
        </w:rPr>
        <w:t xml:space="preserve"> </w:t>
      </w:r>
      <w:r w:rsidR="004444D5">
        <w:rPr>
          <w:rFonts w:ascii="Arial" w:hAnsi="Arial" w:cs="Arial"/>
        </w:rPr>
        <w:t>m</w:t>
      </w:r>
      <w:r w:rsidR="005D473A" w:rsidRPr="005D473A">
        <w:rPr>
          <w:rFonts w:ascii="Arial" w:hAnsi="Arial" w:cs="Arial"/>
        </w:rPr>
        <w:t xml:space="preserve">emorandum </w:t>
      </w:r>
      <w:proofErr w:type="spellStart"/>
      <w:r w:rsidR="004444D5">
        <w:rPr>
          <w:rFonts w:ascii="Arial" w:hAnsi="Arial" w:cs="Arial"/>
        </w:rPr>
        <w:t>p</w:t>
      </w:r>
      <w:r w:rsidR="005D473A" w:rsidRPr="005D473A">
        <w:rPr>
          <w:rFonts w:ascii="Arial" w:hAnsi="Arial" w:cs="Arial"/>
        </w:rPr>
        <w:t>erjanjian</w:t>
      </w:r>
      <w:proofErr w:type="spellEnd"/>
      <w:r w:rsidR="004444D5">
        <w:rPr>
          <w:rFonts w:ascii="Arial" w:hAnsi="Arial" w:cs="Arial"/>
        </w:rPr>
        <w:t xml:space="preserve"> </w:t>
      </w:r>
      <w:r w:rsidR="005D473A">
        <w:rPr>
          <w:rFonts w:ascii="Arial" w:hAnsi="Arial" w:cs="Arial"/>
        </w:rPr>
        <w:t>d</w:t>
      </w:r>
      <w:r w:rsidR="005D473A" w:rsidRPr="005D473A">
        <w:rPr>
          <w:rFonts w:ascii="Arial" w:hAnsi="Arial" w:cs="Arial"/>
        </w:rPr>
        <w:t xml:space="preserve">i </w:t>
      </w:r>
      <w:proofErr w:type="spellStart"/>
      <w:r w:rsidR="005D473A">
        <w:rPr>
          <w:rFonts w:ascii="Arial" w:hAnsi="Arial" w:cs="Arial"/>
        </w:rPr>
        <w:t>a</w:t>
      </w:r>
      <w:r w:rsidR="005D473A" w:rsidRPr="005D473A">
        <w:rPr>
          <w:rFonts w:ascii="Arial" w:hAnsi="Arial" w:cs="Arial"/>
        </w:rPr>
        <w:t>ntara</w:t>
      </w:r>
      <w:proofErr w:type="spellEnd"/>
      <w:r w:rsidR="005D473A" w:rsidRPr="005D473A">
        <w:rPr>
          <w:rFonts w:ascii="Arial" w:hAnsi="Arial" w:cs="Arial"/>
        </w:rPr>
        <w:t xml:space="preserve"> </w:t>
      </w:r>
      <w:r w:rsidR="005D473A">
        <w:rPr>
          <w:rFonts w:ascii="Arial" w:hAnsi="Arial" w:cs="Arial"/>
        </w:rPr>
        <w:t>TERAJU</w:t>
      </w:r>
      <w:r w:rsidR="005D473A" w:rsidRPr="005D473A">
        <w:rPr>
          <w:rFonts w:ascii="Arial" w:hAnsi="Arial" w:cs="Arial"/>
        </w:rPr>
        <w:t xml:space="preserve"> </w:t>
      </w:r>
      <w:proofErr w:type="spellStart"/>
      <w:r w:rsidR="00664678">
        <w:rPr>
          <w:rFonts w:ascii="Arial" w:hAnsi="Arial" w:cs="Arial"/>
        </w:rPr>
        <w:t>bersama</w:t>
      </w:r>
      <w:proofErr w:type="spellEnd"/>
      <w:r w:rsidR="005D473A" w:rsidRPr="005D473A">
        <w:rPr>
          <w:rFonts w:ascii="Arial" w:hAnsi="Arial" w:cs="Arial"/>
        </w:rPr>
        <w:t xml:space="preserve"> </w:t>
      </w:r>
      <w:r w:rsidR="005D473A">
        <w:rPr>
          <w:rFonts w:ascii="Arial" w:hAnsi="Arial" w:cs="Arial"/>
        </w:rPr>
        <w:t>USM di</w:t>
      </w:r>
      <w:r w:rsidR="005D473A" w:rsidRPr="005D473A">
        <w:rPr>
          <w:rFonts w:ascii="Arial" w:hAnsi="Arial" w:cs="Arial"/>
        </w:rPr>
        <w:t xml:space="preserve"> </w:t>
      </w:r>
      <w:proofErr w:type="spellStart"/>
      <w:r w:rsidR="005D473A">
        <w:rPr>
          <w:rFonts w:ascii="Arial" w:hAnsi="Arial" w:cs="Arial"/>
          <w:bCs/>
        </w:rPr>
        <w:t>Pulau</w:t>
      </w:r>
      <w:proofErr w:type="spellEnd"/>
      <w:r w:rsidR="005D473A">
        <w:rPr>
          <w:rFonts w:ascii="Arial" w:hAnsi="Arial" w:cs="Arial"/>
          <w:bCs/>
        </w:rPr>
        <w:t xml:space="preserve"> Pinang</w:t>
      </w:r>
      <w:r w:rsidR="005D473A" w:rsidRPr="0085651F">
        <w:rPr>
          <w:rFonts w:ascii="Arial" w:hAnsi="Arial" w:cs="Arial"/>
          <w:bCs/>
        </w:rPr>
        <w:t xml:space="preserve"> pada </w:t>
      </w:r>
      <w:r w:rsidR="005D473A">
        <w:rPr>
          <w:rFonts w:ascii="Arial" w:hAnsi="Arial" w:cs="Arial"/>
          <w:bCs/>
        </w:rPr>
        <w:t>Rabu</w:t>
      </w:r>
      <w:r w:rsidR="005D473A" w:rsidRPr="0085651F">
        <w:rPr>
          <w:rFonts w:ascii="Arial" w:hAnsi="Arial" w:cs="Arial"/>
          <w:bCs/>
        </w:rPr>
        <w:t>.</w:t>
      </w:r>
    </w:p>
    <w:p w14:paraId="07CE9053" w14:textId="38F50CA3" w:rsidR="009C1BD6" w:rsidRDefault="009C1BD6" w:rsidP="004134B7">
      <w:pPr>
        <w:spacing w:line="360" w:lineRule="auto"/>
        <w:jc w:val="both"/>
        <w:rPr>
          <w:rFonts w:ascii="Arial" w:hAnsi="Arial" w:cs="Arial"/>
          <w:bCs/>
        </w:rPr>
      </w:pPr>
    </w:p>
    <w:p w14:paraId="62A4EB7F" w14:textId="71E070A6" w:rsidR="0053138A" w:rsidRDefault="003929D6" w:rsidP="009F446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Majlis </w:t>
      </w:r>
      <w:proofErr w:type="spellStart"/>
      <w:r w:rsidR="009F446C">
        <w:rPr>
          <w:rFonts w:ascii="Arial" w:hAnsi="Arial" w:cs="Arial"/>
          <w:bCs/>
        </w:rPr>
        <w:t>disempurnakan</w:t>
      </w:r>
      <w:proofErr w:type="spellEnd"/>
      <w:r w:rsidR="0033672A">
        <w:rPr>
          <w:rFonts w:ascii="Arial" w:hAnsi="Arial" w:cs="Arial"/>
          <w:bCs/>
        </w:rPr>
        <w:t xml:space="preserve"> oleh Tn Hj</w:t>
      </w:r>
      <w:r w:rsidR="009F446C">
        <w:rPr>
          <w:rFonts w:ascii="Arial" w:hAnsi="Arial" w:cs="Arial"/>
          <w:bCs/>
        </w:rPr>
        <w:t xml:space="preserve"> Md Silmi</w:t>
      </w:r>
      <w:r w:rsidR="0033672A">
        <w:rPr>
          <w:rFonts w:ascii="Arial" w:hAnsi="Arial" w:cs="Arial"/>
          <w:bCs/>
        </w:rPr>
        <w:t xml:space="preserve"> Abd Rahman, </w:t>
      </w:r>
      <w:proofErr w:type="spellStart"/>
      <w:r w:rsidR="0033672A">
        <w:rPr>
          <w:rFonts w:ascii="Arial" w:hAnsi="Arial" w:cs="Arial"/>
          <w:bCs/>
        </w:rPr>
        <w:t>Ketua</w:t>
      </w:r>
      <w:proofErr w:type="spellEnd"/>
      <w:r w:rsidR="0033672A">
        <w:rPr>
          <w:rFonts w:ascii="Arial" w:hAnsi="Arial" w:cs="Arial"/>
          <w:bCs/>
        </w:rPr>
        <w:t xml:space="preserve"> </w:t>
      </w:r>
      <w:proofErr w:type="spellStart"/>
      <w:r w:rsidR="0033672A">
        <w:rPr>
          <w:rFonts w:ascii="Arial" w:hAnsi="Arial" w:cs="Arial"/>
          <w:bCs/>
        </w:rPr>
        <w:t>Pegawai</w:t>
      </w:r>
      <w:proofErr w:type="spellEnd"/>
      <w:r w:rsidR="0033672A">
        <w:rPr>
          <w:rFonts w:ascii="Arial" w:hAnsi="Arial" w:cs="Arial"/>
          <w:bCs/>
        </w:rPr>
        <w:t xml:space="preserve"> </w:t>
      </w:r>
      <w:proofErr w:type="spellStart"/>
      <w:r w:rsidR="0033672A">
        <w:rPr>
          <w:rFonts w:ascii="Arial" w:hAnsi="Arial" w:cs="Arial"/>
          <w:bCs/>
        </w:rPr>
        <w:t>Eksekutif</w:t>
      </w:r>
      <w:proofErr w:type="spellEnd"/>
      <w:r w:rsidR="0033672A">
        <w:rPr>
          <w:rFonts w:ascii="Arial" w:hAnsi="Arial" w:cs="Arial"/>
          <w:bCs/>
        </w:rPr>
        <w:t xml:space="preserve"> </w:t>
      </w:r>
      <w:r w:rsidR="009F446C">
        <w:rPr>
          <w:rFonts w:ascii="Arial" w:hAnsi="Arial" w:cs="Arial"/>
          <w:bCs/>
        </w:rPr>
        <w:t>dan</w:t>
      </w:r>
      <w:r w:rsidR="0033672A">
        <w:rPr>
          <w:rFonts w:ascii="Arial" w:hAnsi="Arial" w:cs="Arial"/>
          <w:bCs/>
        </w:rPr>
        <w:t xml:space="preserve"> </w:t>
      </w:r>
      <w:proofErr w:type="spellStart"/>
      <w:r w:rsidR="009F446C">
        <w:rPr>
          <w:rFonts w:ascii="Arial" w:hAnsi="Arial" w:cs="Arial"/>
          <w:bCs/>
        </w:rPr>
        <w:t>En</w:t>
      </w:r>
      <w:proofErr w:type="spellEnd"/>
      <w:r w:rsidR="009F446C">
        <w:rPr>
          <w:rFonts w:ascii="Arial" w:hAnsi="Arial" w:cs="Arial"/>
          <w:bCs/>
        </w:rPr>
        <w:t xml:space="preserve">. Mohd Najib Jaafar, </w:t>
      </w:r>
      <w:proofErr w:type="spellStart"/>
      <w:r w:rsidR="009F446C" w:rsidRPr="009F446C">
        <w:rPr>
          <w:rFonts w:ascii="Arial" w:hAnsi="Arial" w:cs="Arial"/>
          <w:bCs/>
        </w:rPr>
        <w:t>Pengarah</w:t>
      </w:r>
      <w:proofErr w:type="spellEnd"/>
      <w:r w:rsidR="009F446C" w:rsidRPr="009F446C">
        <w:rPr>
          <w:rFonts w:ascii="Arial" w:hAnsi="Arial" w:cs="Arial"/>
          <w:bCs/>
        </w:rPr>
        <w:t xml:space="preserve"> </w:t>
      </w:r>
      <w:proofErr w:type="spellStart"/>
      <w:r w:rsidR="009F446C" w:rsidRPr="009F446C">
        <w:rPr>
          <w:rFonts w:ascii="Arial" w:hAnsi="Arial" w:cs="Arial"/>
          <w:bCs/>
        </w:rPr>
        <w:t>Pembiayaan</w:t>
      </w:r>
      <w:proofErr w:type="spellEnd"/>
      <w:r w:rsidR="009F446C">
        <w:rPr>
          <w:rFonts w:ascii="Arial" w:hAnsi="Arial" w:cs="Arial"/>
          <w:bCs/>
        </w:rPr>
        <w:t xml:space="preserve"> </w:t>
      </w:r>
      <w:proofErr w:type="spellStart"/>
      <w:r w:rsidR="009F446C">
        <w:rPr>
          <w:rFonts w:ascii="Arial" w:hAnsi="Arial" w:cs="Arial"/>
          <w:bCs/>
        </w:rPr>
        <w:t>mewaikili</w:t>
      </w:r>
      <w:proofErr w:type="spellEnd"/>
      <w:r w:rsidR="009F446C" w:rsidRPr="009F446C">
        <w:rPr>
          <w:rFonts w:ascii="Arial" w:hAnsi="Arial" w:cs="Arial"/>
          <w:bCs/>
        </w:rPr>
        <w:t xml:space="preserve"> TERAJU</w:t>
      </w:r>
      <w:r w:rsidR="009F446C">
        <w:rPr>
          <w:rFonts w:ascii="Arial" w:hAnsi="Arial" w:cs="Arial"/>
          <w:bCs/>
        </w:rPr>
        <w:t xml:space="preserve"> </w:t>
      </w:r>
      <w:proofErr w:type="spellStart"/>
      <w:r w:rsidR="009F446C">
        <w:rPr>
          <w:rFonts w:ascii="Arial" w:hAnsi="Arial" w:cs="Arial"/>
          <w:bCs/>
        </w:rPr>
        <w:t>manakala</w:t>
      </w:r>
      <w:proofErr w:type="spellEnd"/>
      <w:r w:rsidR="009F446C">
        <w:rPr>
          <w:rFonts w:ascii="Arial" w:hAnsi="Arial" w:cs="Arial"/>
          <w:bCs/>
        </w:rPr>
        <w:t xml:space="preserve"> </w:t>
      </w:r>
      <w:proofErr w:type="spellStart"/>
      <w:r w:rsidR="009F446C">
        <w:rPr>
          <w:rFonts w:ascii="Arial" w:hAnsi="Arial" w:cs="Arial"/>
          <w:bCs/>
        </w:rPr>
        <w:t>pihak</w:t>
      </w:r>
      <w:proofErr w:type="spellEnd"/>
      <w:r w:rsidR="009F446C">
        <w:rPr>
          <w:rFonts w:ascii="Arial" w:hAnsi="Arial" w:cs="Arial"/>
          <w:bCs/>
        </w:rPr>
        <w:t xml:space="preserve"> USM </w:t>
      </w:r>
      <w:proofErr w:type="spellStart"/>
      <w:r w:rsidR="009F446C">
        <w:rPr>
          <w:rFonts w:ascii="Arial" w:hAnsi="Arial" w:cs="Arial"/>
          <w:bCs/>
        </w:rPr>
        <w:t>diwakili</w:t>
      </w:r>
      <w:proofErr w:type="spellEnd"/>
      <w:r w:rsidR="0033672A">
        <w:rPr>
          <w:rFonts w:ascii="Arial" w:hAnsi="Arial" w:cs="Arial"/>
          <w:bCs/>
        </w:rPr>
        <w:t xml:space="preserve"> oleh</w:t>
      </w:r>
      <w:r w:rsidR="009F446C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YBhg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Profesor</w:t>
      </w:r>
      <w:proofErr w:type="spellEnd"/>
      <w:r>
        <w:rPr>
          <w:rFonts w:ascii="Arial" w:hAnsi="Arial" w:cs="Arial"/>
          <w:bCs/>
        </w:rPr>
        <w:t xml:space="preserve"> Dr. Faisal Rafiq </w:t>
      </w:r>
      <w:proofErr w:type="spellStart"/>
      <w:r>
        <w:rPr>
          <w:rFonts w:ascii="Arial" w:hAnsi="Arial" w:cs="Arial"/>
          <w:bCs/>
        </w:rPr>
        <w:t>Mahamd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Adikan</w:t>
      </w:r>
      <w:proofErr w:type="spellEnd"/>
      <w:r w:rsidR="009F446C">
        <w:rPr>
          <w:rFonts w:ascii="Arial" w:hAnsi="Arial" w:cs="Arial"/>
          <w:bCs/>
        </w:rPr>
        <w:t xml:space="preserve">, Naib </w:t>
      </w:r>
      <w:proofErr w:type="spellStart"/>
      <w:r w:rsidR="009F446C">
        <w:rPr>
          <w:rFonts w:ascii="Arial" w:hAnsi="Arial" w:cs="Arial"/>
          <w:bCs/>
        </w:rPr>
        <w:t>Canselor</w:t>
      </w:r>
      <w:proofErr w:type="spellEnd"/>
      <w:r w:rsidR="009F446C">
        <w:rPr>
          <w:rFonts w:ascii="Arial" w:hAnsi="Arial" w:cs="Arial"/>
          <w:bCs/>
        </w:rPr>
        <w:t xml:space="preserve"> dan </w:t>
      </w:r>
      <w:proofErr w:type="spellStart"/>
      <w:r w:rsidR="009F446C">
        <w:rPr>
          <w:rFonts w:ascii="Arial" w:hAnsi="Arial" w:cs="Arial"/>
          <w:bCs/>
        </w:rPr>
        <w:t>Y</w:t>
      </w:r>
      <w:r w:rsidR="009F446C" w:rsidRPr="009F446C">
        <w:rPr>
          <w:rFonts w:ascii="Arial" w:hAnsi="Arial" w:cs="Arial"/>
          <w:bCs/>
        </w:rPr>
        <w:t>Brs</w:t>
      </w:r>
      <w:proofErr w:type="spellEnd"/>
      <w:r w:rsidR="00D04F26">
        <w:rPr>
          <w:rFonts w:ascii="Arial" w:hAnsi="Arial" w:cs="Arial"/>
          <w:bCs/>
        </w:rPr>
        <w:t>.</w:t>
      </w:r>
      <w:r w:rsidR="009F446C" w:rsidRPr="009F446C">
        <w:rPr>
          <w:rFonts w:ascii="Arial" w:hAnsi="Arial" w:cs="Arial"/>
          <w:bCs/>
        </w:rPr>
        <w:t xml:space="preserve"> </w:t>
      </w:r>
      <w:proofErr w:type="spellStart"/>
      <w:r w:rsidR="009F446C" w:rsidRPr="009F446C">
        <w:rPr>
          <w:rFonts w:ascii="Arial" w:hAnsi="Arial" w:cs="Arial"/>
          <w:bCs/>
        </w:rPr>
        <w:t>Profesor</w:t>
      </w:r>
      <w:proofErr w:type="spellEnd"/>
      <w:r w:rsidR="009F446C" w:rsidRPr="009F446C">
        <w:rPr>
          <w:rFonts w:ascii="Arial" w:hAnsi="Arial" w:cs="Arial"/>
          <w:bCs/>
        </w:rPr>
        <w:t xml:space="preserve"> Dato' Ir. Dr. Abdul Rahman Mohamed, </w:t>
      </w:r>
      <w:proofErr w:type="spellStart"/>
      <w:r w:rsidR="009F446C" w:rsidRPr="009F446C">
        <w:rPr>
          <w:rFonts w:ascii="Arial" w:hAnsi="Arial" w:cs="Arial"/>
          <w:bCs/>
        </w:rPr>
        <w:t>Timbalan</w:t>
      </w:r>
      <w:proofErr w:type="spellEnd"/>
      <w:r w:rsidR="009F446C" w:rsidRPr="009F446C">
        <w:rPr>
          <w:rFonts w:ascii="Arial" w:hAnsi="Arial" w:cs="Arial"/>
          <w:bCs/>
        </w:rPr>
        <w:t xml:space="preserve"> Naib </w:t>
      </w:r>
      <w:proofErr w:type="spellStart"/>
      <w:r w:rsidR="009F446C" w:rsidRPr="009F446C">
        <w:rPr>
          <w:rFonts w:ascii="Arial" w:hAnsi="Arial" w:cs="Arial"/>
          <w:bCs/>
        </w:rPr>
        <w:t>Canselor</w:t>
      </w:r>
      <w:proofErr w:type="spellEnd"/>
      <w:r w:rsidR="009F446C" w:rsidRPr="009F446C">
        <w:rPr>
          <w:rFonts w:ascii="Arial" w:hAnsi="Arial" w:cs="Arial"/>
          <w:bCs/>
        </w:rPr>
        <w:t xml:space="preserve"> </w:t>
      </w:r>
      <w:proofErr w:type="spellStart"/>
      <w:r w:rsidR="009F446C" w:rsidRPr="009F446C">
        <w:rPr>
          <w:rFonts w:ascii="Arial" w:hAnsi="Arial" w:cs="Arial"/>
          <w:bCs/>
        </w:rPr>
        <w:t>Penyelidikan</w:t>
      </w:r>
      <w:proofErr w:type="spellEnd"/>
      <w:r w:rsidR="009F446C" w:rsidRPr="009F446C">
        <w:rPr>
          <w:rFonts w:ascii="Arial" w:hAnsi="Arial" w:cs="Arial"/>
          <w:bCs/>
        </w:rPr>
        <w:t xml:space="preserve"> &amp; </w:t>
      </w:r>
      <w:proofErr w:type="spellStart"/>
      <w:r w:rsidR="009F446C" w:rsidRPr="009F446C">
        <w:rPr>
          <w:rFonts w:ascii="Arial" w:hAnsi="Arial" w:cs="Arial"/>
          <w:bCs/>
        </w:rPr>
        <w:t>Inovasi</w:t>
      </w:r>
      <w:proofErr w:type="spellEnd"/>
      <w:r w:rsidR="009F446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9F446C">
        <w:rPr>
          <w:rFonts w:ascii="Arial" w:hAnsi="Arial" w:cs="Arial"/>
          <w:bCs/>
        </w:rPr>
        <w:t xml:space="preserve">Program </w:t>
      </w:r>
      <w:proofErr w:type="spellStart"/>
      <w:r w:rsidR="009F446C">
        <w:rPr>
          <w:rFonts w:ascii="Arial" w:hAnsi="Arial" w:cs="Arial"/>
          <w:bCs/>
        </w:rPr>
        <w:t>ini</w:t>
      </w:r>
      <w:proofErr w:type="spellEnd"/>
      <w:r w:rsidR="009F446C">
        <w:rPr>
          <w:rFonts w:ascii="Arial" w:hAnsi="Arial" w:cs="Arial"/>
          <w:bCs/>
        </w:rPr>
        <w:t xml:space="preserve"> </w:t>
      </w:r>
      <w:proofErr w:type="spellStart"/>
      <w:r w:rsidR="009F446C">
        <w:rPr>
          <w:rFonts w:ascii="Arial" w:hAnsi="Arial" w:cs="Arial"/>
          <w:bCs/>
        </w:rPr>
        <w:t>melibatkan</w:t>
      </w:r>
      <w:proofErr w:type="spellEnd"/>
      <w:r w:rsidR="009F446C">
        <w:rPr>
          <w:rFonts w:ascii="Arial" w:hAnsi="Arial" w:cs="Arial"/>
          <w:bCs/>
        </w:rPr>
        <w:t xml:space="preserve"> </w:t>
      </w:r>
      <w:proofErr w:type="spellStart"/>
      <w:r w:rsidR="009F446C">
        <w:rPr>
          <w:rFonts w:ascii="Arial" w:hAnsi="Arial" w:cs="Arial"/>
          <w:bCs/>
        </w:rPr>
        <w:t>peruntukan</w:t>
      </w:r>
      <w:proofErr w:type="spellEnd"/>
      <w:r w:rsidR="009F446C">
        <w:rPr>
          <w:rFonts w:ascii="Arial" w:hAnsi="Arial" w:cs="Arial"/>
          <w:bCs/>
        </w:rPr>
        <w:t xml:space="preserve"> </w:t>
      </w:r>
      <w:r w:rsidR="00175CA2">
        <w:rPr>
          <w:rFonts w:ascii="Arial" w:hAnsi="Arial" w:cs="Arial"/>
          <w:bCs/>
        </w:rPr>
        <w:t xml:space="preserve">DPUB </w:t>
      </w:r>
      <w:proofErr w:type="spellStart"/>
      <w:r w:rsidR="009F446C">
        <w:rPr>
          <w:rFonts w:ascii="Arial" w:hAnsi="Arial" w:cs="Arial"/>
          <w:bCs/>
        </w:rPr>
        <w:t>sebanyak</w:t>
      </w:r>
      <w:proofErr w:type="spellEnd"/>
      <w:r w:rsidR="009F446C">
        <w:rPr>
          <w:rFonts w:ascii="Arial" w:hAnsi="Arial" w:cs="Arial"/>
          <w:bCs/>
        </w:rPr>
        <w:t xml:space="preserve"> RM7.</w:t>
      </w:r>
      <w:r w:rsidR="00A609DE">
        <w:rPr>
          <w:rFonts w:ascii="Arial" w:hAnsi="Arial" w:cs="Arial"/>
          <w:bCs/>
        </w:rPr>
        <w:t>0</w:t>
      </w:r>
      <w:r w:rsidR="009F446C">
        <w:rPr>
          <w:rFonts w:ascii="Arial" w:hAnsi="Arial" w:cs="Arial"/>
          <w:bCs/>
        </w:rPr>
        <w:t xml:space="preserve"> </w:t>
      </w:r>
      <w:proofErr w:type="spellStart"/>
      <w:r w:rsidR="009F446C">
        <w:rPr>
          <w:rFonts w:ascii="Arial" w:hAnsi="Arial" w:cs="Arial"/>
          <w:bCs/>
        </w:rPr>
        <w:t>juta</w:t>
      </w:r>
      <w:proofErr w:type="spellEnd"/>
      <w:r w:rsidR="009F446C">
        <w:rPr>
          <w:rFonts w:ascii="Arial" w:hAnsi="Arial" w:cs="Arial"/>
          <w:bCs/>
        </w:rPr>
        <w:t xml:space="preserve"> </w:t>
      </w:r>
      <w:proofErr w:type="spellStart"/>
      <w:r w:rsidR="009F446C">
        <w:rPr>
          <w:rFonts w:ascii="Arial" w:hAnsi="Arial" w:cs="Arial"/>
          <w:bCs/>
        </w:rPr>
        <w:t>untuk</w:t>
      </w:r>
      <w:proofErr w:type="spellEnd"/>
      <w:r w:rsidR="009F446C">
        <w:rPr>
          <w:rFonts w:ascii="Arial" w:hAnsi="Arial" w:cs="Arial"/>
          <w:bCs/>
        </w:rPr>
        <w:t xml:space="preserve"> SMART</w:t>
      </w:r>
      <w:r w:rsidR="009F446C" w:rsidRPr="00136049">
        <w:rPr>
          <w:rFonts w:ascii="Arial" w:hAnsi="Arial" w:cs="Arial"/>
          <w:bCs/>
        </w:rPr>
        <w:t xml:space="preserve"> Community</w:t>
      </w:r>
      <w:r w:rsidR="005C4183">
        <w:rPr>
          <w:rFonts w:ascii="Arial" w:hAnsi="Arial" w:cs="Arial"/>
          <w:bCs/>
        </w:rPr>
        <w:t>.</w:t>
      </w:r>
    </w:p>
    <w:p w14:paraId="678815A1" w14:textId="77777777" w:rsidR="00F42016" w:rsidRDefault="00F42016" w:rsidP="00F42016">
      <w:pPr>
        <w:ind w:right="119"/>
        <w:jc w:val="center"/>
        <w:rPr>
          <w:rFonts w:ascii="Arial" w:hAnsi="Arial" w:cs="Arial"/>
          <w:b/>
          <w:bCs/>
        </w:rPr>
      </w:pPr>
    </w:p>
    <w:p w14:paraId="5D8E0083" w14:textId="5B04F06B" w:rsidR="001205D0" w:rsidRDefault="006F77BA" w:rsidP="00F42016">
      <w:pPr>
        <w:ind w:right="11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~ TAMAT ~</w:t>
      </w:r>
    </w:p>
    <w:p w14:paraId="13DD8ECC" w14:textId="3432644D" w:rsidR="001205D0" w:rsidRDefault="001205D0" w:rsidP="001B62B0">
      <w:pPr>
        <w:ind w:right="119"/>
        <w:jc w:val="both"/>
        <w:rPr>
          <w:rFonts w:ascii="Arial" w:hAnsi="Arial" w:cs="Arial"/>
          <w:b/>
          <w:bCs/>
        </w:rPr>
      </w:pPr>
    </w:p>
    <w:p w14:paraId="0C3EA9CE" w14:textId="77777777" w:rsidR="00F42016" w:rsidRDefault="00F42016" w:rsidP="001B62B0">
      <w:pPr>
        <w:ind w:right="119"/>
        <w:jc w:val="both"/>
        <w:rPr>
          <w:rFonts w:ascii="Arial" w:hAnsi="Arial" w:cs="Arial"/>
          <w:b/>
          <w:bCs/>
        </w:rPr>
      </w:pPr>
    </w:p>
    <w:p w14:paraId="1FD83407" w14:textId="2BB68373" w:rsidR="001B62B0" w:rsidRPr="009F446C" w:rsidRDefault="00224E8F" w:rsidP="001B62B0">
      <w:pPr>
        <w:ind w:right="119"/>
        <w:jc w:val="both"/>
        <w:rPr>
          <w:rFonts w:ascii="Arial" w:eastAsia="Century Gothic" w:hAnsi="Arial" w:cs="Arial"/>
          <w:b/>
          <w:i/>
          <w:iCs/>
          <w:sz w:val="18"/>
          <w:szCs w:val="18"/>
          <w:highlight w:val="white"/>
        </w:rPr>
      </w:pPr>
      <w:hyperlink r:id="rId8">
        <w:r w:rsidR="001B62B0" w:rsidRPr="009F446C">
          <w:rPr>
            <w:rFonts w:ascii="Arial" w:eastAsia="Century Gothic" w:hAnsi="Arial" w:cs="Arial"/>
            <w:b/>
            <w:i/>
            <w:iCs/>
            <w:sz w:val="18"/>
            <w:szCs w:val="18"/>
            <w:highlight w:val="white"/>
            <w:u w:val="single"/>
          </w:rPr>
          <w:t>MENGENAI TERAJU</w:t>
        </w:r>
      </w:hyperlink>
    </w:p>
    <w:p w14:paraId="4450BA59" w14:textId="77777777" w:rsidR="001B62B0" w:rsidRPr="009F446C" w:rsidRDefault="001B62B0" w:rsidP="001B62B0">
      <w:pPr>
        <w:ind w:right="119"/>
        <w:jc w:val="both"/>
        <w:rPr>
          <w:rFonts w:ascii="Arial" w:eastAsia="Century Gothic" w:hAnsi="Arial" w:cs="Arial"/>
          <w:i/>
          <w:iCs/>
          <w:sz w:val="18"/>
          <w:szCs w:val="18"/>
          <w:highlight w:val="white"/>
        </w:rPr>
      </w:pPr>
    </w:p>
    <w:p w14:paraId="6809BEF2" w14:textId="6D0CF3B5" w:rsidR="001B62B0" w:rsidRPr="009F446C" w:rsidRDefault="001B62B0" w:rsidP="001B62B0">
      <w:pPr>
        <w:jc w:val="both"/>
        <w:rPr>
          <w:rFonts w:ascii="Arial" w:hAnsi="Arial" w:cs="Arial"/>
          <w:i/>
          <w:iCs/>
          <w:sz w:val="18"/>
          <w:szCs w:val="18"/>
          <w:lang w:val="ms-MY"/>
        </w:rPr>
      </w:pPr>
      <w:r w:rsidRPr="009F446C">
        <w:rPr>
          <w:rFonts w:ascii="Arial" w:eastAsia="Century Gothic" w:hAnsi="Arial" w:cs="Arial"/>
          <w:i/>
          <w:iCs/>
          <w:sz w:val="18"/>
          <w:szCs w:val="18"/>
        </w:rPr>
        <w:t xml:space="preserve">Unit </w:t>
      </w:r>
      <w:proofErr w:type="spellStart"/>
      <w:r w:rsidRPr="009F446C">
        <w:rPr>
          <w:rFonts w:ascii="Arial" w:eastAsia="Century Gothic" w:hAnsi="Arial" w:cs="Arial"/>
          <w:i/>
          <w:iCs/>
          <w:sz w:val="18"/>
          <w:szCs w:val="18"/>
        </w:rPr>
        <w:t>Peneraju</w:t>
      </w:r>
      <w:proofErr w:type="spellEnd"/>
      <w:r w:rsidRPr="009F446C">
        <w:rPr>
          <w:rFonts w:ascii="Arial" w:eastAsia="Century Gothic" w:hAnsi="Arial" w:cs="Arial"/>
          <w:i/>
          <w:iCs/>
          <w:sz w:val="18"/>
          <w:szCs w:val="18"/>
        </w:rPr>
        <w:t xml:space="preserve"> Agenda Bumiputera</w:t>
      </w:r>
      <w:r w:rsidR="00952B7F">
        <w:rPr>
          <w:rFonts w:ascii="Arial" w:eastAsia="Century Gothic" w:hAnsi="Arial" w:cs="Arial"/>
          <w:i/>
          <w:iCs/>
          <w:sz w:val="18"/>
          <w:szCs w:val="18"/>
        </w:rPr>
        <w:t xml:space="preserve"> (TERAJU) </w:t>
      </w:r>
      <w:r w:rsidRPr="009F446C">
        <w:rPr>
          <w:rFonts w:ascii="Arial" w:hAnsi="Arial" w:cs="Arial"/>
          <w:i/>
          <w:iCs/>
          <w:sz w:val="18"/>
          <w:szCs w:val="18"/>
          <w:lang w:val="ms-MY"/>
        </w:rPr>
        <w:t>ditubuhkan pada tahun 2011 oleh Jabatan Perdana Menteri sebagai unit strategik yang berperanan untuk meneraju, memacu dan menyelaras penyertaan Bumiputera dalam ekonomi negara.</w:t>
      </w:r>
    </w:p>
    <w:p w14:paraId="58EF4937" w14:textId="77777777" w:rsidR="001B62B0" w:rsidRPr="009F446C" w:rsidRDefault="001B62B0" w:rsidP="001B62B0">
      <w:pPr>
        <w:jc w:val="both"/>
        <w:rPr>
          <w:rFonts w:ascii="Arial" w:hAnsi="Arial" w:cs="Arial"/>
          <w:i/>
          <w:iCs/>
          <w:sz w:val="18"/>
          <w:szCs w:val="18"/>
          <w:lang w:val="ms-MY"/>
        </w:rPr>
      </w:pPr>
    </w:p>
    <w:p w14:paraId="55BAAAA2" w14:textId="23B7A3FD" w:rsidR="001B62B0" w:rsidRPr="006F77BA" w:rsidRDefault="001B62B0" w:rsidP="001B62B0">
      <w:pPr>
        <w:jc w:val="both"/>
        <w:rPr>
          <w:rFonts w:ascii="Arial" w:hAnsi="Arial" w:cs="Arial"/>
          <w:i/>
          <w:iCs/>
          <w:sz w:val="18"/>
          <w:szCs w:val="18"/>
          <w:lang w:val="ms-MY"/>
        </w:rPr>
      </w:pPr>
      <w:r w:rsidRPr="009F446C">
        <w:rPr>
          <w:rFonts w:ascii="Arial" w:hAnsi="Arial" w:cs="Arial"/>
          <w:i/>
          <w:iCs/>
          <w:sz w:val="18"/>
          <w:szCs w:val="18"/>
          <w:lang w:val="ms-MY"/>
        </w:rPr>
        <w:t>TERAJU dipacu berdasarkan lima teras di bawah Hala Tuju Transformasi Ekonomi Bumiputera 2.0 (BETR 2.0) – iaitu, memperkukuhkan modal insan, menggalakkan pekerjaan dan pendapatan bernilai tinggi, meningkatkan saham Bumiputera dan nilai ekuiti korporat, memperkukuh keusahawanan, serta meningkatkan pemilikan aset bukan kewangan.</w:t>
      </w:r>
    </w:p>
    <w:p w14:paraId="1D1ED8D0" w14:textId="77777777" w:rsidR="00952B7F" w:rsidRPr="00C4564B" w:rsidRDefault="00952B7F" w:rsidP="001B62B0">
      <w:pPr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1B62B0" w:rsidRPr="007C60B3" w14:paraId="39CCAB75" w14:textId="77777777" w:rsidTr="009F446C">
        <w:trPr>
          <w:trHeight w:val="1651"/>
        </w:trPr>
        <w:tc>
          <w:tcPr>
            <w:tcW w:w="9392" w:type="dxa"/>
            <w:vAlign w:val="center"/>
          </w:tcPr>
          <w:p w14:paraId="1438ED30" w14:textId="77777777" w:rsidR="001B62B0" w:rsidRDefault="001B62B0" w:rsidP="00524A61">
            <w:pPr>
              <w:ind w:right="119"/>
              <w:rPr>
                <w:rFonts w:ascii="Arial" w:hAnsi="Arial" w:cs="Arial"/>
                <w:sz w:val="20"/>
                <w:szCs w:val="20"/>
              </w:rPr>
            </w:pPr>
          </w:p>
          <w:p w14:paraId="7530E1CA" w14:textId="5AAF5ABD" w:rsidR="001B62B0" w:rsidRPr="00F42016" w:rsidRDefault="001B62B0" w:rsidP="00524A61">
            <w:pPr>
              <w:ind w:right="11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2016">
              <w:rPr>
                <w:rFonts w:ascii="Arial" w:hAnsi="Arial" w:cs="Arial"/>
                <w:sz w:val="16"/>
                <w:szCs w:val="16"/>
              </w:rPr>
              <w:t>Untuk</w:t>
            </w:r>
            <w:proofErr w:type="spellEnd"/>
            <w:r w:rsidRPr="00F42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2016">
              <w:rPr>
                <w:rFonts w:ascii="Arial" w:hAnsi="Arial" w:cs="Arial"/>
                <w:sz w:val="16"/>
                <w:szCs w:val="16"/>
              </w:rPr>
              <w:t>maklumat</w:t>
            </w:r>
            <w:proofErr w:type="spellEnd"/>
            <w:r w:rsidRPr="00F42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2016">
              <w:rPr>
                <w:rFonts w:ascii="Arial" w:hAnsi="Arial" w:cs="Arial"/>
                <w:sz w:val="16"/>
                <w:szCs w:val="16"/>
              </w:rPr>
              <w:t>lanjut</w:t>
            </w:r>
            <w:proofErr w:type="spellEnd"/>
            <w:r w:rsidRPr="00F4201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42016">
              <w:rPr>
                <w:rFonts w:ascii="Arial" w:hAnsi="Arial" w:cs="Arial"/>
                <w:sz w:val="16"/>
                <w:szCs w:val="16"/>
              </w:rPr>
              <w:t>sila</w:t>
            </w:r>
            <w:proofErr w:type="spellEnd"/>
            <w:r w:rsidRPr="00F42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2016">
              <w:rPr>
                <w:rFonts w:ascii="Arial" w:hAnsi="Arial" w:cs="Arial"/>
                <w:sz w:val="16"/>
                <w:szCs w:val="16"/>
              </w:rPr>
              <w:t>hubungi</w:t>
            </w:r>
            <w:proofErr w:type="spellEnd"/>
            <w:r w:rsidRPr="00F4201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BBE043E" w14:textId="77777777" w:rsidR="001B62B0" w:rsidRPr="00F42016" w:rsidRDefault="001B62B0" w:rsidP="00524A61">
            <w:pPr>
              <w:ind w:right="119"/>
              <w:rPr>
                <w:rFonts w:ascii="Arial" w:hAnsi="Arial" w:cs="Arial"/>
                <w:sz w:val="16"/>
                <w:szCs w:val="16"/>
              </w:rPr>
            </w:pPr>
          </w:p>
          <w:p w14:paraId="6F52F386" w14:textId="53166CF5" w:rsidR="001B62B0" w:rsidRPr="00F42016" w:rsidRDefault="001B62B0" w:rsidP="00524A61">
            <w:pPr>
              <w:ind w:right="119"/>
              <w:rPr>
                <w:rFonts w:ascii="Arial" w:hAnsi="Arial" w:cs="Arial"/>
                <w:sz w:val="16"/>
                <w:szCs w:val="16"/>
              </w:rPr>
            </w:pPr>
            <w:r w:rsidRPr="00F42016">
              <w:rPr>
                <w:rFonts w:ascii="Arial" w:hAnsi="Arial" w:cs="Arial"/>
                <w:sz w:val="16"/>
                <w:szCs w:val="16"/>
              </w:rPr>
              <w:t>Sharkawi Salehuddin</w:t>
            </w:r>
          </w:p>
          <w:p w14:paraId="1E5ED0D1" w14:textId="6ED36B8D" w:rsidR="001B62B0" w:rsidRPr="00F42016" w:rsidRDefault="001B62B0" w:rsidP="00524A61">
            <w:pPr>
              <w:ind w:right="11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2016">
              <w:rPr>
                <w:rFonts w:ascii="Arial" w:hAnsi="Arial" w:cs="Arial"/>
                <w:sz w:val="16"/>
                <w:szCs w:val="16"/>
              </w:rPr>
              <w:t>Pengurus</w:t>
            </w:r>
            <w:proofErr w:type="spellEnd"/>
          </w:p>
          <w:p w14:paraId="5C55404F" w14:textId="77777777" w:rsidR="001B62B0" w:rsidRPr="00F42016" w:rsidRDefault="001B62B0" w:rsidP="00524A61">
            <w:pPr>
              <w:ind w:right="119"/>
              <w:rPr>
                <w:rFonts w:ascii="Arial" w:hAnsi="Arial" w:cs="Arial"/>
                <w:sz w:val="16"/>
                <w:szCs w:val="16"/>
              </w:rPr>
            </w:pPr>
            <w:r w:rsidRPr="00F4201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proofErr w:type="spellStart"/>
            <w:r w:rsidRPr="00F42016">
              <w:rPr>
                <w:rFonts w:ascii="Arial" w:hAnsi="Arial" w:cs="Arial"/>
                <w:sz w:val="16"/>
                <w:szCs w:val="16"/>
              </w:rPr>
              <w:t>Komunikasi</w:t>
            </w:r>
            <w:proofErr w:type="spellEnd"/>
            <w:r w:rsidRPr="00F42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2016">
              <w:rPr>
                <w:rFonts w:ascii="Arial" w:hAnsi="Arial" w:cs="Arial"/>
                <w:sz w:val="16"/>
                <w:szCs w:val="16"/>
              </w:rPr>
              <w:t>Korporat</w:t>
            </w:r>
            <w:proofErr w:type="spellEnd"/>
          </w:p>
          <w:p w14:paraId="4D90EE71" w14:textId="77777777" w:rsidR="001B62B0" w:rsidRPr="00F42016" w:rsidRDefault="001B62B0" w:rsidP="00524A61">
            <w:pPr>
              <w:ind w:right="119"/>
              <w:rPr>
                <w:rFonts w:ascii="Arial" w:hAnsi="Arial" w:cs="Arial"/>
                <w:sz w:val="16"/>
                <w:szCs w:val="16"/>
              </w:rPr>
            </w:pPr>
            <w:r w:rsidRPr="00F4201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proofErr w:type="spellStart"/>
            <w:r w:rsidRPr="00F42016">
              <w:rPr>
                <w:rFonts w:ascii="Arial" w:hAnsi="Arial" w:cs="Arial"/>
                <w:sz w:val="16"/>
                <w:szCs w:val="16"/>
              </w:rPr>
              <w:t>Peneraju</w:t>
            </w:r>
            <w:proofErr w:type="spellEnd"/>
            <w:r w:rsidRPr="00F42016">
              <w:rPr>
                <w:rFonts w:ascii="Arial" w:hAnsi="Arial" w:cs="Arial"/>
                <w:sz w:val="16"/>
                <w:szCs w:val="16"/>
              </w:rPr>
              <w:t xml:space="preserve"> Agenda Bumiputera (TERAJU)</w:t>
            </w:r>
          </w:p>
          <w:p w14:paraId="4C18336D" w14:textId="77777777" w:rsidR="001B62B0" w:rsidRPr="00F42016" w:rsidRDefault="001B62B0" w:rsidP="00524A61">
            <w:pPr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42016">
              <w:rPr>
                <w:rFonts w:ascii="Arial" w:eastAsia="Calibri" w:hAnsi="Arial" w:cs="Arial"/>
                <w:noProof/>
                <w:sz w:val="16"/>
                <w:szCs w:val="16"/>
              </w:rPr>
              <w:t>Aras 5, Menara Surian, No. 1, Jalan PJU7/3</w:t>
            </w:r>
          </w:p>
          <w:p w14:paraId="5779B649" w14:textId="77777777" w:rsidR="001B62B0" w:rsidRPr="00F42016" w:rsidRDefault="001B62B0" w:rsidP="00524A61">
            <w:pPr>
              <w:rPr>
                <w:rFonts w:ascii="Arial" w:eastAsiaTheme="minorEastAsia" w:hAnsi="Arial" w:cs="Arial"/>
                <w:noProof/>
                <w:sz w:val="16"/>
                <w:szCs w:val="16"/>
                <w:lang w:eastAsia="en-MY"/>
              </w:rPr>
            </w:pPr>
            <w:r w:rsidRPr="00F42016">
              <w:rPr>
                <w:rFonts w:ascii="Arial" w:eastAsia="Calibri" w:hAnsi="Arial" w:cs="Arial"/>
                <w:noProof/>
                <w:sz w:val="16"/>
                <w:szCs w:val="16"/>
              </w:rPr>
              <w:t>Mutiara Damansara, 47810 Selangor Darul Ehsan</w:t>
            </w:r>
          </w:p>
          <w:p w14:paraId="7352F89D" w14:textId="77777777" w:rsidR="001B62B0" w:rsidRPr="00F42016" w:rsidRDefault="001B62B0" w:rsidP="00524A61">
            <w:pPr>
              <w:rPr>
                <w:rFonts w:ascii="Arial" w:eastAsiaTheme="minorEastAsia" w:hAnsi="Arial" w:cs="Arial"/>
                <w:noProof/>
                <w:sz w:val="16"/>
                <w:szCs w:val="16"/>
                <w:lang w:eastAsia="en-MY"/>
              </w:rPr>
            </w:pPr>
            <w:r w:rsidRPr="00F42016">
              <w:rPr>
                <w:rFonts w:ascii="Arial" w:eastAsia="Calibri" w:hAnsi="Arial" w:cs="Arial"/>
                <w:noProof/>
                <w:sz w:val="16"/>
                <w:szCs w:val="16"/>
              </w:rPr>
              <w:t>T: +603 7839 8000 | F: +603 7839 100 | M: 012 400 7622</w:t>
            </w:r>
          </w:p>
          <w:p w14:paraId="73D7C4D4" w14:textId="77777777" w:rsidR="001B62B0" w:rsidRPr="00F42016" w:rsidRDefault="001B62B0" w:rsidP="00524A61">
            <w:pPr>
              <w:ind w:right="119"/>
              <w:rPr>
                <w:rStyle w:val="Hyperlink"/>
                <w:rFonts w:ascii="Arial" w:eastAsia="Calibri" w:hAnsi="Arial" w:cs="Arial"/>
                <w:noProof/>
                <w:sz w:val="16"/>
                <w:szCs w:val="16"/>
              </w:rPr>
            </w:pPr>
            <w:r w:rsidRPr="00F42016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E: </w:t>
            </w:r>
            <w:hyperlink r:id="rId9" w:history="1">
              <w:r w:rsidRPr="00F42016">
                <w:rPr>
                  <w:rStyle w:val="Hyperlink"/>
                  <w:rFonts w:ascii="Arial" w:hAnsi="Arial" w:cs="Arial"/>
                  <w:sz w:val="16"/>
                  <w:szCs w:val="16"/>
                </w:rPr>
                <w:t>mohd.sharkawi</w:t>
              </w:r>
              <w:r w:rsidRPr="00F42016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@teraju.gov.my</w:t>
              </w:r>
            </w:hyperlink>
            <w:r w:rsidRPr="00F42016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| W: </w:t>
            </w:r>
            <w:hyperlink r:id="rId10" w:history="1">
              <w:r w:rsidRPr="00F42016">
                <w:rPr>
                  <w:rStyle w:val="Hyperlink"/>
                  <w:rFonts w:ascii="Arial" w:eastAsia="Calibri" w:hAnsi="Arial" w:cs="Arial"/>
                  <w:noProof/>
                  <w:sz w:val="16"/>
                  <w:szCs w:val="16"/>
                </w:rPr>
                <w:t>www.teraju.gov.my</w:t>
              </w:r>
            </w:hyperlink>
          </w:p>
          <w:p w14:paraId="5118A707" w14:textId="2523FE92" w:rsidR="001B62B0" w:rsidRPr="007C60B3" w:rsidRDefault="001B62B0" w:rsidP="00524A61">
            <w:pPr>
              <w:ind w:right="11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4EDEC" w14:textId="77777777" w:rsidR="001B62B0" w:rsidRPr="005850B9" w:rsidRDefault="001B62B0" w:rsidP="00F42016">
      <w:pPr>
        <w:spacing w:after="160" w:line="259" w:lineRule="auto"/>
        <w:rPr>
          <w:rFonts w:ascii="Arial" w:hAnsi="Arial" w:cs="Arial"/>
          <w:b/>
          <w:bCs/>
        </w:rPr>
      </w:pPr>
    </w:p>
    <w:sectPr w:rsidR="001B62B0" w:rsidRPr="005850B9" w:rsidSect="009F446C">
      <w:headerReference w:type="default" r:id="rId11"/>
      <w:footerReference w:type="default" r:id="rId12"/>
      <w:pgSz w:w="11906" w:h="16838" w:code="9"/>
      <w:pgMar w:top="1440" w:right="1416" w:bottom="0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0863" w14:textId="77777777" w:rsidR="00224E8F" w:rsidRDefault="00224E8F" w:rsidP="00230F25">
      <w:r>
        <w:separator/>
      </w:r>
    </w:p>
  </w:endnote>
  <w:endnote w:type="continuationSeparator" w:id="0">
    <w:p w14:paraId="5E458C7C" w14:textId="77777777" w:rsidR="00224E8F" w:rsidRDefault="00224E8F" w:rsidP="0023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170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23C1D" w14:textId="2475AD4B" w:rsidR="00912F31" w:rsidRDefault="00912F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13A77" w14:textId="77777777" w:rsidR="00E4119C" w:rsidRDefault="00E41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1D5A6" w14:textId="77777777" w:rsidR="00224E8F" w:rsidRDefault="00224E8F" w:rsidP="00230F25">
      <w:r>
        <w:separator/>
      </w:r>
    </w:p>
  </w:footnote>
  <w:footnote w:type="continuationSeparator" w:id="0">
    <w:p w14:paraId="40D4E2BB" w14:textId="77777777" w:rsidR="00224E8F" w:rsidRDefault="00224E8F" w:rsidP="0023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048C" w14:textId="7800E220" w:rsidR="007B2087" w:rsidRPr="00AB1728" w:rsidRDefault="0012055C" w:rsidP="0012055C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5ABED08" wp14:editId="0FB14BD0">
          <wp:extent cx="1477704" cy="45720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dget-2015-part-3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30" cy="48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087" w:rsidRPr="00AB1728">
      <w:rPr>
        <w:sz w:val="18"/>
        <w:szCs w:val="18"/>
      </w:rPr>
      <w:t xml:space="preserve"> </w:t>
    </w:r>
  </w:p>
  <w:p w14:paraId="2EF03B2D" w14:textId="169DCBBE" w:rsidR="00E4119C" w:rsidRPr="00AB1728" w:rsidRDefault="00E4119C" w:rsidP="00230F25">
    <w:pPr>
      <w:pStyle w:val="Header"/>
      <w:rPr>
        <w:sz w:val="18"/>
        <w:szCs w:val="18"/>
      </w:rPr>
    </w:pPr>
    <w:r w:rsidRPr="00AB1728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8BE"/>
    <w:multiLevelType w:val="hybridMultilevel"/>
    <w:tmpl w:val="DC2E8BA0"/>
    <w:lvl w:ilvl="0" w:tplc="00AC2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B6C1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81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47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A0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68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CC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96D21"/>
    <w:multiLevelType w:val="hybridMultilevel"/>
    <w:tmpl w:val="91E44084"/>
    <w:lvl w:ilvl="0" w:tplc="4409000F">
      <w:start w:val="1"/>
      <w:numFmt w:val="decimal"/>
      <w:lvlText w:val="%1."/>
      <w:lvlJc w:val="left"/>
      <w:pPr>
        <w:ind w:left="780" w:hanging="360"/>
      </w:pPr>
    </w:lvl>
    <w:lvl w:ilvl="1" w:tplc="44090019">
      <w:start w:val="1"/>
      <w:numFmt w:val="lowerLetter"/>
      <w:lvlText w:val="%2."/>
      <w:lvlJc w:val="left"/>
      <w:pPr>
        <w:ind w:left="1500" w:hanging="360"/>
      </w:pPr>
    </w:lvl>
    <w:lvl w:ilvl="2" w:tplc="4409001B" w:tentative="1">
      <w:start w:val="1"/>
      <w:numFmt w:val="lowerRoman"/>
      <w:lvlText w:val="%3."/>
      <w:lvlJc w:val="right"/>
      <w:pPr>
        <w:ind w:left="2220" w:hanging="180"/>
      </w:pPr>
    </w:lvl>
    <w:lvl w:ilvl="3" w:tplc="4409000F" w:tentative="1">
      <w:start w:val="1"/>
      <w:numFmt w:val="decimal"/>
      <w:lvlText w:val="%4."/>
      <w:lvlJc w:val="left"/>
      <w:pPr>
        <w:ind w:left="2940" w:hanging="360"/>
      </w:pPr>
    </w:lvl>
    <w:lvl w:ilvl="4" w:tplc="44090019" w:tentative="1">
      <w:start w:val="1"/>
      <w:numFmt w:val="lowerLetter"/>
      <w:lvlText w:val="%5."/>
      <w:lvlJc w:val="left"/>
      <w:pPr>
        <w:ind w:left="3660" w:hanging="360"/>
      </w:pPr>
    </w:lvl>
    <w:lvl w:ilvl="5" w:tplc="4409001B" w:tentative="1">
      <w:start w:val="1"/>
      <w:numFmt w:val="lowerRoman"/>
      <w:lvlText w:val="%6."/>
      <w:lvlJc w:val="right"/>
      <w:pPr>
        <w:ind w:left="4380" w:hanging="180"/>
      </w:pPr>
    </w:lvl>
    <w:lvl w:ilvl="6" w:tplc="4409000F" w:tentative="1">
      <w:start w:val="1"/>
      <w:numFmt w:val="decimal"/>
      <w:lvlText w:val="%7."/>
      <w:lvlJc w:val="left"/>
      <w:pPr>
        <w:ind w:left="5100" w:hanging="360"/>
      </w:pPr>
    </w:lvl>
    <w:lvl w:ilvl="7" w:tplc="44090019" w:tentative="1">
      <w:start w:val="1"/>
      <w:numFmt w:val="lowerLetter"/>
      <w:lvlText w:val="%8."/>
      <w:lvlJc w:val="left"/>
      <w:pPr>
        <w:ind w:left="5820" w:hanging="360"/>
      </w:pPr>
    </w:lvl>
    <w:lvl w:ilvl="8" w:tplc="4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5D15EF"/>
    <w:multiLevelType w:val="hybridMultilevel"/>
    <w:tmpl w:val="920A2F78"/>
    <w:lvl w:ilvl="0" w:tplc="C09EE76A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F64336A"/>
    <w:multiLevelType w:val="multilevel"/>
    <w:tmpl w:val="475C1D6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3275C2"/>
    <w:multiLevelType w:val="hybridMultilevel"/>
    <w:tmpl w:val="CABE5750"/>
    <w:lvl w:ilvl="0" w:tplc="00AC2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AA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C1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81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47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A0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CC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8212C"/>
    <w:multiLevelType w:val="hybridMultilevel"/>
    <w:tmpl w:val="A6AEE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336C6"/>
    <w:multiLevelType w:val="hybridMultilevel"/>
    <w:tmpl w:val="99387DF8"/>
    <w:lvl w:ilvl="0" w:tplc="5B92892C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20" w:hanging="360"/>
      </w:pPr>
    </w:lvl>
    <w:lvl w:ilvl="2" w:tplc="4409001B" w:tentative="1">
      <w:start w:val="1"/>
      <w:numFmt w:val="lowerRoman"/>
      <w:lvlText w:val="%3."/>
      <w:lvlJc w:val="right"/>
      <w:pPr>
        <w:ind w:left="2940" w:hanging="180"/>
      </w:pPr>
    </w:lvl>
    <w:lvl w:ilvl="3" w:tplc="4409000F" w:tentative="1">
      <w:start w:val="1"/>
      <w:numFmt w:val="decimal"/>
      <w:lvlText w:val="%4."/>
      <w:lvlJc w:val="left"/>
      <w:pPr>
        <w:ind w:left="3660" w:hanging="360"/>
      </w:pPr>
    </w:lvl>
    <w:lvl w:ilvl="4" w:tplc="44090019" w:tentative="1">
      <w:start w:val="1"/>
      <w:numFmt w:val="lowerLetter"/>
      <w:lvlText w:val="%5."/>
      <w:lvlJc w:val="left"/>
      <w:pPr>
        <w:ind w:left="4380" w:hanging="360"/>
      </w:pPr>
    </w:lvl>
    <w:lvl w:ilvl="5" w:tplc="4409001B" w:tentative="1">
      <w:start w:val="1"/>
      <w:numFmt w:val="lowerRoman"/>
      <w:lvlText w:val="%6."/>
      <w:lvlJc w:val="right"/>
      <w:pPr>
        <w:ind w:left="5100" w:hanging="180"/>
      </w:pPr>
    </w:lvl>
    <w:lvl w:ilvl="6" w:tplc="4409000F" w:tentative="1">
      <w:start w:val="1"/>
      <w:numFmt w:val="decimal"/>
      <w:lvlText w:val="%7."/>
      <w:lvlJc w:val="left"/>
      <w:pPr>
        <w:ind w:left="5820" w:hanging="360"/>
      </w:pPr>
    </w:lvl>
    <w:lvl w:ilvl="7" w:tplc="44090019" w:tentative="1">
      <w:start w:val="1"/>
      <w:numFmt w:val="lowerLetter"/>
      <w:lvlText w:val="%8."/>
      <w:lvlJc w:val="left"/>
      <w:pPr>
        <w:ind w:left="6540" w:hanging="360"/>
      </w:pPr>
    </w:lvl>
    <w:lvl w:ilvl="8" w:tplc="4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FC6737B"/>
    <w:multiLevelType w:val="hybridMultilevel"/>
    <w:tmpl w:val="13EA7F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8AA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C1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81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47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A0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68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CC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40DE5"/>
    <w:multiLevelType w:val="hybridMultilevel"/>
    <w:tmpl w:val="D1CE5328"/>
    <w:lvl w:ilvl="0" w:tplc="5B92892C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20" w:hanging="360"/>
      </w:pPr>
    </w:lvl>
    <w:lvl w:ilvl="2" w:tplc="4409001B" w:tentative="1">
      <w:start w:val="1"/>
      <w:numFmt w:val="lowerRoman"/>
      <w:lvlText w:val="%3."/>
      <w:lvlJc w:val="right"/>
      <w:pPr>
        <w:ind w:left="2940" w:hanging="180"/>
      </w:pPr>
    </w:lvl>
    <w:lvl w:ilvl="3" w:tplc="4409000F" w:tentative="1">
      <w:start w:val="1"/>
      <w:numFmt w:val="decimal"/>
      <w:lvlText w:val="%4."/>
      <w:lvlJc w:val="left"/>
      <w:pPr>
        <w:ind w:left="3660" w:hanging="360"/>
      </w:pPr>
    </w:lvl>
    <w:lvl w:ilvl="4" w:tplc="44090019" w:tentative="1">
      <w:start w:val="1"/>
      <w:numFmt w:val="lowerLetter"/>
      <w:lvlText w:val="%5."/>
      <w:lvlJc w:val="left"/>
      <w:pPr>
        <w:ind w:left="4380" w:hanging="360"/>
      </w:pPr>
    </w:lvl>
    <w:lvl w:ilvl="5" w:tplc="4409001B" w:tentative="1">
      <w:start w:val="1"/>
      <w:numFmt w:val="lowerRoman"/>
      <w:lvlText w:val="%6."/>
      <w:lvlJc w:val="right"/>
      <w:pPr>
        <w:ind w:left="5100" w:hanging="180"/>
      </w:pPr>
    </w:lvl>
    <w:lvl w:ilvl="6" w:tplc="4409000F" w:tentative="1">
      <w:start w:val="1"/>
      <w:numFmt w:val="decimal"/>
      <w:lvlText w:val="%7."/>
      <w:lvlJc w:val="left"/>
      <w:pPr>
        <w:ind w:left="5820" w:hanging="360"/>
      </w:pPr>
    </w:lvl>
    <w:lvl w:ilvl="7" w:tplc="44090019" w:tentative="1">
      <w:start w:val="1"/>
      <w:numFmt w:val="lowerLetter"/>
      <w:lvlText w:val="%8."/>
      <w:lvlJc w:val="left"/>
      <w:pPr>
        <w:ind w:left="6540" w:hanging="360"/>
      </w:pPr>
    </w:lvl>
    <w:lvl w:ilvl="8" w:tplc="4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2F20560"/>
    <w:multiLevelType w:val="multilevel"/>
    <w:tmpl w:val="AFC6AA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480397"/>
    <w:multiLevelType w:val="hybridMultilevel"/>
    <w:tmpl w:val="E0F813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8AA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C1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81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47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A0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68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CC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C4373"/>
    <w:multiLevelType w:val="hybridMultilevel"/>
    <w:tmpl w:val="C214F4E2"/>
    <w:lvl w:ilvl="0" w:tplc="00AC2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AA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C1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81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47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A0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5CC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40DAA"/>
    <w:multiLevelType w:val="hybridMultilevel"/>
    <w:tmpl w:val="B358C3EA"/>
    <w:lvl w:ilvl="0" w:tplc="00AC2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AA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C1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81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47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A0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CC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BA"/>
    <w:rsid w:val="0000601F"/>
    <w:rsid w:val="00016E12"/>
    <w:rsid w:val="00026555"/>
    <w:rsid w:val="0002694A"/>
    <w:rsid w:val="00035FE3"/>
    <w:rsid w:val="000443E2"/>
    <w:rsid w:val="0004558B"/>
    <w:rsid w:val="000524D1"/>
    <w:rsid w:val="000544F2"/>
    <w:rsid w:val="00062FE8"/>
    <w:rsid w:val="00064FF6"/>
    <w:rsid w:val="00075BC2"/>
    <w:rsid w:val="0007723C"/>
    <w:rsid w:val="000A21B4"/>
    <w:rsid w:val="000A4ECB"/>
    <w:rsid w:val="000A5BEE"/>
    <w:rsid w:val="000B1582"/>
    <w:rsid w:val="000B202A"/>
    <w:rsid w:val="000B2C2A"/>
    <w:rsid w:val="000B2DE4"/>
    <w:rsid w:val="000B5B1B"/>
    <w:rsid w:val="000C3FCD"/>
    <w:rsid w:val="000C477B"/>
    <w:rsid w:val="000C593E"/>
    <w:rsid w:val="000C6754"/>
    <w:rsid w:val="000D12E5"/>
    <w:rsid w:val="000D40A6"/>
    <w:rsid w:val="000E4C7B"/>
    <w:rsid w:val="000E66D0"/>
    <w:rsid w:val="000F7246"/>
    <w:rsid w:val="0010617E"/>
    <w:rsid w:val="00116216"/>
    <w:rsid w:val="00120118"/>
    <w:rsid w:val="0012055C"/>
    <w:rsid w:val="001205D0"/>
    <w:rsid w:val="00120F57"/>
    <w:rsid w:val="00130D89"/>
    <w:rsid w:val="0013321C"/>
    <w:rsid w:val="001358AA"/>
    <w:rsid w:val="00136049"/>
    <w:rsid w:val="00137541"/>
    <w:rsid w:val="00143739"/>
    <w:rsid w:val="00143793"/>
    <w:rsid w:val="00147233"/>
    <w:rsid w:val="001540B4"/>
    <w:rsid w:val="00155BB5"/>
    <w:rsid w:val="00156835"/>
    <w:rsid w:val="00156A05"/>
    <w:rsid w:val="001628D8"/>
    <w:rsid w:val="00166DA3"/>
    <w:rsid w:val="001732EE"/>
    <w:rsid w:val="00173DE6"/>
    <w:rsid w:val="00173F46"/>
    <w:rsid w:val="00175CA2"/>
    <w:rsid w:val="001765AF"/>
    <w:rsid w:val="00177246"/>
    <w:rsid w:val="00182FFD"/>
    <w:rsid w:val="001858A9"/>
    <w:rsid w:val="00195CA9"/>
    <w:rsid w:val="001A0579"/>
    <w:rsid w:val="001A3C39"/>
    <w:rsid w:val="001A4ED2"/>
    <w:rsid w:val="001A7BFD"/>
    <w:rsid w:val="001B49A3"/>
    <w:rsid w:val="001B62B0"/>
    <w:rsid w:val="001C2950"/>
    <w:rsid w:val="001C5B0C"/>
    <w:rsid w:val="001D4C07"/>
    <w:rsid w:val="001D68E3"/>
    <w:rsid w:val="001D7972"/>
    <w:rsid w:val="001D7ED0"/>
    <w:rsid w:val="001E1CFE"/>
    <w:rsid w:val="001E7C9F"/>
    <w:rsid w:val="001F29EE"/>
    <w:rsid w:val="001F5E55"/>
    <w:rsid w:val="0020532E"/>
    <w:rsid w:val="002056E9"/>
    <w:rsid w:val="00205AEB"/>
    <w:rsid w:val="0020663F"/>
    <w:rsid w:val="0020736F"/>
    <w:rsid w:val="002113BD"/>
    <w:rsid w:val="00211D39"/>
    <w:rsid w:val="00211E7F"/>
    <w:rsid w:val="00220084"/>
    <w:rsid w:val="00221815"/>
    <w:rsid w:val="0022211B"/>
    <w:rsid w:val="00222490"/>
    <w:rsid w:val="00222EDA"/>
    <w:rsid w:val="00224E8F"/>
    <w:rsid w:val="002270E3"/>
    <w:rsid w:val="0022713E"/>
    <w:rsid w:val="00230F25"/>
    <w:rsid w:val="00242040"/>
    <w:rsid w:val="00245D02"/>
    <w:rsid w:val="00247459"/>
    <w:rsid w:val="00250BCA"/>
    <w:rsid w:val="00255FA9"/>
    <w:rsid w:val="00263438"/>
    <w:rsid w:val="002649A3"/>
    <w:rsid w:val="0028060C"/>
    <w:rsid w:val="002845AB"/>
    <w:rsid w:val="00286D27"/>
    <w:rsid w:val="00292A48"/>
    <w:rsid w:val="002966EE"/>
    <w:rsid w:val="002A222E"/>
    <w:rsid w:val="002A3AFC"/>
    <w:rsid w:val="002B2F85"/>
    <w:rsid w:val="002C2BC4"/>
    <w:rsid w:val="002C3618"/>
    <w:rsid w:val="002C3E64"/>
    <w:rsid w:val="002D3D4A"/>
    <w:rsid w:val="002D3EDF"/>
    <w:rsid w:val="002D7C60"/>
    <w:rsid w:val="002E15D2"/>
    <w:rsid w:val="002E429F"/>
    <w:rsid w:val="002E7729"/>
    <w:rsid w:val="002F0980"/>
    <w:rsid w:val="002F1D19"/>
    <w:rsid w:val="002F3FA8"/>
    <w:rsid w:val="002F4C33"/>
    <w:rsid w:val="003019BA"/>
    <w:rsid w:val="00302B1B"/>
    <w:rsid w:val="00303548"/>
    <w:rsid w:val="0030387F"/>
    <w:rsid w:val="00304081"/>
    <w:rsid w:val="0030445A"/>
    <w:rsid w:val="00305633"/>
    <w:rsid w:val="003109B1"/>
    <w:rsid w:val="00314E34"/>
    <w:rsid w:val="00326DB8"/>
    <w:rsid w:val="00331989"/>
    <w:rsid w:val="00334A4E"/>
    <w:rsid w:val="00335969"/>
    <w:rsid w:val="0033672A"/>
    <w:rsid w:val="0033689B"/>
    <w:rsid w:val="003449FE"/>
    <w:rsid w:val="003548D4"/>
    <w:rsid w:val="0036531E"/>
    <w:rsid w:val="00372B3A"/>
    <w:rsid w:val="00375E5E"/>
    <w:rsid w:val="00382B83"/>
    <w:rsid w:val="003929D6"/>
    <w:rsid w:val="003954A7"/>
    <w:rsid w:val="003954E0"/>
    <w:rsid w:val="00397BAE"/>
    <w:rsid w:val="003A5E51"/>
    <w:rsid w:val="003A7716"/>
    <w:rsid w:val="003B0C4E"/>
    <w:rsid w:val="003B105F"/>
    <w:rsid w:val="003B7B46"/>
    <w:rsid w:val="003C344A"/>
    <w:rsid w:val="003C7255"/>
    <w:rsid w:val="003D1926"/>
    <w:rsid w:val="003D65A4"/>
    <w:rsid w:val="003D70B3"/>
    <w:rsid w:val="003E3E54"/>
    <w:rsid w:val="003E5453"/>
    <w:rsid w:val="00402460"/>
    <w:rsid w:val="004033B3"/>
    <w:rsid w:val="0040364B"/>
    <w:rsid w:val="004054BC"/>
    <w:rsid w:val="004134B7"/>
    <w:rsid w:val="00413C39"/>
    <w:rsid w:val="00417196"/>
    <w:rsid w:val="004173EB"/>
    <w:rsid w:val="00420D61"/>
    <w:rsid w:val="00423713"/>
    <w:rsid w:val="00430250"/>
    <w:rsid w:val="00443553"/>
    <w:rsid w:val="004444D5"/>
    <w:rsid w:val="00447F50"/>
    <w:rsid w:val="00453867"/>
    <w:rsid w:val="004621A2"/>
    <w:rsid w:val="0046276A"/>
    <w:rsid w:val="00462A74"/>
    <w:rsid w:val="00476DC9"/>
    <w:rsid w:val="00477DF0"/>
    <w:rsid w:val="00491E84"/>
    <w:rsid w:val="004932B5"/>
    <w:rsid w:val="004A4A1F"/>
    <w:rsid w:val="004C2DD5"/>
    <w:rsid w:val="004D377D"/>
    <w:rsid w:val="004E12EE"/>
    <w:rsid w:val="004E2BB5"/>
    <w:rsid w:val="004F29E9"/>
    <w:rsid w:val="004F2CCF"/>
    <w:rsid w:val="004F7A2A"/>
    <w:rsid w:val="00504B36"/>
    <w:rsid w:val="00505828"/>
    <w:rsid w:val="005233EF"/>
    <w:rsid w:val="0053138A"/>
    <w:rsid w:val="00535DCB"/>
    <w:rsid w:val="00541434"/>
    <w:rsid w:val="005514FE"/>
    <w:rsid w:val="00553147"/>
    <w:rsid w:val="0057481B"/>
    <w:rsid w:val="00576989"/>
    <w:rsid w:val="005850B9"/>
    <w:rsid w:val="00591E33"/>
    <w:rsid w:val="005928BC"/>
    <w:rsid w:val="00594663"/>
    <w:rsid w:val="00594FA9"/>
    <w:rsid w:val="00596510"/>
    <w:rsid w:val="005979EA"/>
    <w:rsid w:val="005B1C53"/>
    <w:rsid w:val="005B3ED3"/>
    <w:rsid w:val="005B693C"/>
    <w:rsid w:val="005B78B6"/>
    <w:rsid w:val="005C1A86"/>
    <w:rsid w:val="005C4183"/>
    <w:rsid w:val="005C5385"/>
    <w:rsid w:val="005D3171"/>
    <w:rsid w:val="005D473A"/>
    <w:rsid w:val="005E154A"/>
    <w:rsid w:val="005E31AA"/>
    <w:rsid w:val="005E46BE"/>
    <w:rsid w:val="005E74BF"/>
    <w:rsid w:val="005F2873"/>
    <w:rsid w:val="00604A95"/>
    <w:rsid w:val="0061199C"/>
    <w:rsid w:val="00620319"/>
    <w:rsid w:val="006204FA"/>
    <w:rsid w:val="0062308B"/>
    <w:rsid w:val="006233FA"/>
    <w:rsid w:val="00623AE2"/>
    <w:rsid w:val="0063409D"/>
    <w:rsid w:val="00635218"/>
    <w:rsid w:val="0064271A"/>
    <w:rsid w:val="0064488C"/>
    <w:rsid w:val="006510F3"/>
    <w:rsid w:val="0065347F"/>
    <w:rsid w:val="00656151"/>
    <w:rsid w:val="006574CE"/>
    <w:rsid w:val="00660472"/>
    <w:rsid w:val="00664678"/>
    <w:rsid w:val="00664E0F"/>
    <w:rsid w:val="00666A2B"/>
    <w:rsid w:val="00667E27"/>
    <w:rsid w:val="006728C6"/>
    <w:rsid w:val="00673658"/>
    <w:rsid w:val="006868AB"/>
    <w:rsid w:val="00693699"/>
    <w:rsid w:val="00693986"/>
    <w:rsid w:val="006A0CA5"/>
    <w:rsid w:val="006A4BFB"/>
    <w:rsid w:val="006A528C"/>
    <w:rsid w:val="006B1992"/>
    <w:rsid w:val="006B2A37"/>
    <w:rsid w:val="006B38D1"/>
    <w:rsid w:val="006C17A5"/>
    <w:rsid w:val="006C56B3"/>
    <w:rsid w:val="006E1E89"/>
    <w:rsid w:val="006E7DEF"/>
    <w:rsid w:val="006F0E90"/>
    <w:rsid w:val="006F1C1B"/>
    <w:rsid w:val="006F77BA"/>
    <w:rsid w:val="00700AD0"/>
    <w:rsid w:val="0070426F"/>
    <w:rsid w:val="007045BB"/>
    <w:rsid w:val="007102AB"/>
    <w:rsid w:val="00716F54"/>
    <w:rsid w:val="0071766B"/>
    <w:rsid w:val="00734103"/>
    <w:rsid w:val="007362B2"/>
    <w:rsid w:val="00771408"/>
    <w:rsid w:val="00772D04"/>
    <w:rsid w:val="007730FD"/>
    <w:rsid w:val="00774FE1"/>
    <w:rsid w:val="00775056"/>
    <w:rsid w:val="0077623E"/>
    <w:rsid w:val="0078113C"/>
    <w:rsid w:val="007919CC"/>
    <w:rsid w:val="007B2087"/>
    <w:rsid w:val="007B2B25"/>
    <w:rsid w:val="007B36DE"/>
    <w:rsid w:val="007B5A60"/>
    <w:rsid w:val="007B708F"/>
    <w:rsid w:val="007C2620"/>
    <w:rsid w:val="007C701C"/>
    <w:rsid w:val="007C77AB"/>
    <w:rsid w:val="007D0C40"/>
    <w:rsid w:val="007E3B2F"/>
    <w:rsid w:val="007E51F3"/>
    <w:rsid w:val="007E5C6A"/>
    <w:rsid w:val="007E77C7"/>
    <w:rsid w:val="007F2126"/>
    <w:rsid w:val="007F32CC"/>
    <w:rsid w:val="00805EFA"/>
    <w:rsid w:val="00807AF7"/>
    <w:rsid w:val="008106BA"/>
    <w:rsid w:val="008122F3"/>
    <w:rsid w:val="008154CE"/>
    <w:rsid w:val="00815B1D"/>
    <w:rsid w:val="00831AFB"/>
    <w:rsid w:val="0083443B"/>
    <w:rsid w:val="00837FEC"/>
    <w:rsid w:val="00840F78"/>
    <w:rsid w:val="00847D66"/>
    <w:rsid w:val="008512AE"/>
    <w:rsid w:val="008564E8"/>
    <w:rsid w:val="0085651F"/>
    <w:rsid w:val="00860257"/>
    <w:rsid w:val="0086405B"/>
    <w:rsid w:val="00866562"/>
    <w:rsid w:val="00873588"/>
    <w:rsid w:val="0087537D"/>
    <w:rsid w:val="008810FD"/>
    <w:rsid w:val="0088511B"/>
    <w:rsid w:val="0089101A"/>
    <w:rsid w:val="008A03CC"/>
    <w:rsid w:val="008A2042"/>
    <w:rsid w:val="008A33CA"/>
    <w:rsid w:val="008B011A"/>
    <w:rsid w:val="008B0B8F"/>
    <w:rsid w:val="008C7A17"/>
    <w:rsid w:val="008D704F"/>
    <w:rsid w:val="008D7595"/>
    <w:rsid w:val="008E4AEC"/>
    <w:rsid w:val="008E796A"/>
    <w:rsid w:val="008F1C60"/>
    <w:rsid w:val="008F2F1C"/>
    <w:rsid w:val="008F380D"/>
    <w:rsid w:val="008F645B"/>
    <w:rsid w:val="00904DF5"/>
    <w:rsid w:val="00905381"/>
    <w:rsid w:val="00907816"/>
    <w:rsid w:val="00912F31"/>
    <w:rsid w:val="009271AA"/>
    <w:rsid w:val="00932286"/>
    <w:rsid w:val="009428AF"/>
    <w:rsid w:val="00942D8B"/>
    <w:rsid w:val="00942FA7"/>
    <w:rsid w:val="00952B7F"/>
    <w:rsid w:val="00967788"/>
    <w:rsid w:val="00974E80"/>
    <w:rsid w:val="00975788"/>
    <w:rsid w:val="009769FE"/>
    <w:rsid w:val="00982FD0"/>
    <w:rsid w:val="00984801"/>
    <w:rsid w:val="00986649"/>
    <w:rsid w:val="00994071"/>
    <w:rsid w:val="009A110E"/>
    <w:rsid w:val="009B3605"/>
    <w:rsid w:val="009C1BD6"/>
    <w:rsid w:val="009D1C2D"/>
    <w:rsid w:val="009D7254"/>
    <w:rsid w:val="009E6741"/>
    <w:rsid w:val="009F142C"/>
    <w:rsid w:val="009F15C3"/>
    <w:rsid w:val="009F1BC7"/>
    <w:rsid w:val="009F1BD0"/>
    <w:rsid w:val="009F446C"/>
    <w:rsid w:val="00A11FAB"/>
    <w:rsid w:val="00A13EFF"/>
    <w:rsid w:val="00A16C13"/>
    <w:rsid w:val="00A2106A"/>
    <w:rsid w:val="00A21F7B"/>
    <w:rsid w:val="00A35957"/>
    <w:rsid w:val="00A36C4A"/>
    <w:rsid w:val="00A41786"/>
    <w:rsid w:val="00A53514"/>
    <w:rsid w:val="00A609DE"/>
    <w:rsid w:val="00A6253E"/>
    <w:rsid w:val="00A63838"/>
    <w:rsid w:val="00A701F4"/>
    <w:rsid w:val="00A71A3B"/>
    <w:rsid w:val="00A744B5"/>
    <w:rsid w:val="00A769E4"/>
    <w:rsid w:val="00A83E36"/>
    <w:rsid w:val="00A844F4"/>
    <w:rsid w:val="00A87242"/>
    <w:rsid w:val="00A92089"/>
    <w:rsid w:val="00AA1D17"/>
    <w:rsid w:val="00AB0EE9"/>
    <w:rsid w:val="00AB1728"/>
    <w:rsid w:val="00AC3632"/>
    <w:rsid w:val="00AC4F59"/>
    <w:rsid w:val="00AD13CA"/>
    <w:rsid w:val="00AD1F56"/>
    <w:rsid w:val="00AF744B"/>
    <w:rsid w:val="00AF7B94"/>
    <w:rsid w:val="00B0162B"/>
    <w:rsid w:val="00B03FC4"/>
    <w:rsid w:val="00B056BD"/>
    <w:rsid w:val="00B06638"/>
    <w:rsid w:val="00B14462"/>
    <w:rsid w:val="00B211EA"/>
    <w:rsid w:val="00B26D2B"/>
    <w:rsid w:val="00B35A15"/>
    <w:rsid w:val="00B36A9C"/>
    <w:rsid w:val="00B45C34"/>
    <w:rsid w:val="00B574A8"/>
    <w:rsid w:val="00B61F02"/>
    <w:rsid w:val="00B649CB"/>
    <w:rsid w:val="00B65DB5"/>
    <w:rsid w:val="00B723F8"/>
    <w:rsid w:val="00B7680C"/>
    <w:rsid w:val="00B82470"/>
    <w:rsid w:val="00B876D8"/>
    <w:rsid w:val="00B92FF2"/>
    <w:rsid w:val="00B96D3F"/>
    <w:rsid w:val="00BA55CB"/>
    <w:rsid w:val="00BB66B9"/>
    <w:rsid w:val="00BC05CC"/>
    <w:rsid w:val="00BC4658"/>
    <w:rsid w:val="00BD4E79"/>
    <w:rsid w:val="00BD65D6"/>
    <w:rsid w:val="00BE1D7B"/>
    <w:rsid w:val="00BE3D67"/>
    <w:rsid w:val="00BF061E"/>
    <w:rsid w:val="00BF58C0"/>
    <w:rsid w:val="00C05633"/>
    <w:rsid w:val="00C13A6D"/>
    <w:rsid w:val="00C14594"/>
    <w:rsid w:val="00C17047"/>
    <w:rsid w:val="00C21B0E"/>
    <w:rsid w:val="00C22518"/>
    <w:rsid w:val="00C33986"/>
    <w:rsid w:val="00C36031"/>
    <w:rsid w:val="00C448DC"/>
    <w:rsid w:val="00C50D4C"/>
    <w:rsid w:val="00C52BB3"/>
    <w:rsid w:val="00C56B6F"/>
    <w:rsid w:val="00C64794"/>
    <w:rsid w:val="00C711EC"/>
    <w:rsid w:val="00C74734"/>
    <w:rsid w:val="00C77211"/>
    <w:rsid w:val="00C80FD1"/>
    <w:rsid w:val="00C838B7"/>
    <w:rsid w:val="00C92C3F"/>
    <w:rsid w:val="00C93194"/>
    <w:rsid w:val="00C9384D"/>
    <w:rsid w:val="00CA5D4C"/>
    <w:rsid w:val="00CB1644"/>
    <w:rsid w:val="00CB76BB"/>
    <w:rsid w:val="00CC589C"/>
    <w:rsid w:val="00CC5BE1"/>
    <w:rsid w:val="00CC6D77"/>
    <w:rsid w:val="00CC77ED"/>
    <w:rsid w:val="00CD1A27"/>
    <w:rsid w:val="00CD28A3"/>
    <w:rsid w:val="00CD51EB"/>
    <w:rsid w:val="00CE1AFD"/>
    <w:rsid w:val="00CF6C9C"/>
    <w:rsid w:val="00D01ECC"/>
    <w:rsid w:val="00D04F26"/>
    <w:rsid w:val="00D05011"/>
    <w:rsid w:val="00D15672"/>
    <w:rsid w:val="00D2366F"/>
    <w:rsid w:val="00D257C6"/>
    <w:rsid w:val="00D25DB4"/>
    <w:rsid w:val="00D26654"/>
    <w:rsid w:val="00D30D47"/>
    <w:rsid w:val="00D34B23"/>
    <w:rsid w:val="00D37BBF"/>
    <w:rsid w:val="00D41D1D"/>
    <w:rsid w:val="00D42753"/>
    <w:rsid w:val="00D44350"/>
    <w:rsid w:val="00D67240"/>
    <w:rsid w:val="00DB039A"/>
    <w:rsid w:val="00DB0AB9"/>
    <w:rsid w:val="00DC2924"/>
    <w:rsid w:val="00DC7281"/>
    <w:rsid w:val="00DD7CC6"/>
    <w:rsid w:val="00DE14FA"/>
    <w:rsid w:val="00DE33BE"/>
    <w:rsid w:val="00DE3ACB"/>
    <w:rsid w:val="00DE5F11"/>
    <w:rsid w:val="00DE7E4D"/>
    <w:rsid w:val="00DF6D50"/>
    <w:rsid w:val="00DF7B99"/>
    <w:rsid w:val="00E003EB"/>
    <w:rsid w:val="00E015B1"/>
    <w:rsid w:val="00E066ED"/>
    <w:rsid w:val="00E27ACC"/>
    <w:rsid w:val="00E3487A"/>
    <w:rsid w:val="00E35B27"/>
    <w:rsid w:val="00E4119C"/>
    <w:rsid w:val="00E4372F"/>
    <w:rsid w:val="00E47FA3"/>
    <w:rsid w:val="00E51153"/>
    <w:rsid w:val="00E56154"/>
    <w:rsid w:val="00E607C2"/>
    <w:rsid w:val="00E668E5"/>
    <w:rsid w:val="00E7458B"/>
    <w:rsid w:val="00E76288"/>
    <w:rsid w:val="00E76B45"/>
    <w:rsid w:val="00E776A7"/>
    <w:rsid w:val="00E80E56"/>
    <w:rsid w:val="00E81F5A"/>
    <w:rsid w:val="00E8287F"/>
    <w:rsid w:val="00E82DE2"/>
    <w:rsid w:val="00E96E31"/>
    <w:rsid w:val="00EA492C"/>
    <w:rsid w:val="00EB4873"/>
    <w:rsid w:val="00EB64A4"/>
    <w:rsid w:val="00EB746F"/>
    <w:rsid w:val="00EC3807"/>
    <w:rsid w:val="00ED0955"/>
    <w:rsid w:val="00EE10BD"/>
    <w:rsid w:val="00EE169B"/>
    <w:rsid w:val="00EF5351"/>
    <w:rsid w:val="00EF72AA"/>
    <w:rsid w:val="00F01C96"/>
    <w:rsid w:val="00F0393E"/>
    <w:rsid w:val="00F04187"/>
    <w:rsid w:val="00F1214D"/>
    <w:rsid w:val="00F229F1"/>
    <w:rsid w:val="00F22CA2"/>
    <w:rsid w:val="00F360D0"/>
    <w:rsid w:val="00F42016"/>
    <w:rsid w:val="00F43924"/>
    <w:rsid w:val="00F45B1C"/>
    <w:rsid w:val="00F50ADD"/>
    <w:rsid w:val="00F561DA"/>
    <w:rsid w:val="00F57029"/>
    <w:rsid w:val="00F61E6B"/>
    <w:rsid w:val="00F63AC7"/>
    <w:rsid w:val="00F6476B"/>
    <w:rsid w:val="00F6649E"/>
    <w:rsid w:val="00F7319E"/>
    <w:rsid w:val="00F758D3"/>
    <w:rsid w:val="00F81924"/>
    <w:rsid w:val="00F85911"/>
    <w:rsid w:val="00F870D1"/>
    <w:rsid w:val="00F947C3"/>
    <w:rsid w:val="00F94FE7"/>
    <w:rsid w:val="00F956DA"/>
    <w:rsid w:val="00F96567"/>
    <w:rsid w:val="00F96B18"/>
    <w:rsid w:val="00FA411E"/>
    <w:rsid w:val="00FA4B6A"/>
    <w:rsid w:val="00FB4997"/>
    <w:rsid w:val="00FB59DE"/>
    <w:rsid w:val="00FB5CC5"/>
    <w:rsid w:val="00FB5E15"/>
    <w:rsid w:val="00FC4CF0"/>
    <w:rsid w:val="00FC55FF"/>
    <w:rsid w:val="00FC5E8D"/>
    <w:rsid w:val="00FD277D"/>
    <w:rsid w:val="00FD5293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91E1E"/>
  <w15:chartTrackingRefBased/>
  <w15:docId w15:val="{A0FF8526-A38A-4BDF-A37B-5C00B66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6510"/>
    <w:pPr>
      <w:ind w:left="720"/>
      <w:contextualSpacing/>
    </w:pPr>
  </w:style>
  <w:style w:type="paragraph" w:styleId="NoSpacing">
    <w:name w:val="No Spacing"/>
    <w:uiPriority w:val="1"/>
    <w:qFormat/>
    <w:rsid w:val="00B8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82470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82470"/>
    <w:rPr>
      <w:rFonts w:ascii="Consolas" w:eastAsia="Calibri" w:hAnsi="Consolas" w:cs="Times New Roman"/>
      <w:sz w:val="21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5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B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3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27"/>
    <w:rPr>
      <w:rFonts w:ascii="Segoe UI" w:eastAsia="Times New Roman" w:hAnsi="Segoe UI" w:cs="Segoe UI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81B"/>
    <w:rPr>
      <w:rFonts w:ascii="Courier New" w:eastAsia="Times New Roman" w:hAnsi="Courier New" w:cs="Courier New"/>
      <w:sz w:val="20"/>
      <w:szCs w:val="20"/>
      <w:lang w:eastAsia="en-MY"/>
    </w:rPr>
  </w:style>
  <w:style w:type="table" w:styleId="TableGrid">
    <w:name w:val="Table Grid"/>
    <w:basedOn w:val="TableNormal"/>
    <w:uiPriority w:val="59"/>
    <w:rsid w:val="0035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5E31AA"/>
    <w:pPr>
      <w:tabs>
        <w:tab w:val="left" w:pos="432"/>
      </w:tabs>
      <w:suppressAutoHyphens/>
      <w:spacing w:after="240"/>
    </w:pPr>
  </w:style>
  <w:style w:type="paragraph" w:customStyle="1" w:styleId="DefaultText">
    <w:name w:val="Default Text"/>
    <w:basedOn w:val="Normal"/>
    <w:rsid w:val="005E31AA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414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7BAE"/>
    <w:pPr>
      <w:spacing w:before="100" w:beforeAutospacing="1" w:after="100" w:afterAutospacing="1"/>
    </w:pPr>
    <w:rPr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26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18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8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3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6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7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ju.gov.my/?lang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raju.gov.m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d.sharkawi@teraju.gov.m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DB9C-F61B-45AA-A81F-49EA167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Mohd Sharkawi bin. Mohd Salehuddin</cp:lastModifiedBy>
  <cp:revision>2</cp:revision>
  <cp:lastPrinted>2020-08-28T06:06:00Z</cp:lastPrinted>
  <dcterms:created xsi:type="dcterms:W3CDTF">2020-09-07T07:22:00Z</dcterms:created>
  <dcterms:modified xsi:type="dcterms:W3CDTF">2020-09-07T07:22:00Z</dcterms:modified>
</cp:coreProperties>
</file>